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54F3" w:rsidRPr="00D27281" w:rsidRDefault="00D27281" w:rsidP="00CF1E9E">
      <w:pPr>
        <w:jc w:val="center"/>
        <w:rPr>
          <w:rFonts w:ascii="Arial Black" w:hAnsi="Arial Black"/>
          <w:b/>
          <w:sz w:val="32"/>
          <w:szCs w:val="32"/>
        </w:rPr>
      </w:pPr>
      <w:r w:rsidRPr="00D27281">
        <w:rPr>
          <w:rFonts w:ascii="Arial Black" w:hAnsi="Arial Black"/>
          <w:b/>
          <w:sz w:val="32"/>
          <w:szCs w:val="32"/>
        </w:rPr>
        <w:t>Temora Preschool and Out of School Hours Inc.</w:t>
      </w:r>
    </w:p>
    <w:p w:rsidR="006C54F3" w:rsidRPr="00D27281" w:rsidRDefault="006C54F3" w:rsidP="006C54F3">
      <w:pPr>
        <w:pStyle w:val="Heading1"/>
        <w:jc w:val="left"/>
        <w:rPr>
          <w:rFonts w:ascii="Arial" w:hAnsi="Arial" w:cs="Arial"/>
          <w:sz w:val="32"/>
          <w:szCs w:val="32"/>
        </w:rPr>
      </w:pPr>
    </w:p>
    <w:p w:rsidR="006C54F3" w:rsidRPr="007A5AEE" w:rsidRDefault="009951B5" w:rsidP="0031480C">
      <w:pPr>
        <w:pStyle w:val="Heading1"/>
        <w:rPr>
          <w:rFonts w:ascii="Arial" w:hAnsi="Arial" w:cs="Arial"/>
        </w:rPr>
      </w:pPr>
      <w:r>
        <w:rPr>
          <w:rFonts w:ascii="Arial" w:hAnsi="Arial" w:cs="Arial"/>
        </w:rPr>
        <w:t xml:space="preserve"> Sick children, </w:t>
      </w:r>
      <w:r w:rsidR="00556821">
        <w:rPr>
          <w:rFonts w:ascii="Arial" w:hAnsi="Arial" w:cs="Arial"/>
        </w:rPr>
        <w:t xml:space="preserve">Immunisation, </w:t>
      </w:r>
      <w:r>
        <w:rPr>
          <w:rFonts w:ascii="Arial" w:hAnsi="Arial" w:cs="Arial"/>
        </w:rPr>
        <w:t>Infectious/</w:t>
      </w:r>
      <w:r w:rsidR="006C54F3">
        <w:rPr>
          <w:rFonts w:ascii="Arial" w:hAnsi="Arial" w:cs="Arial"/>
        </w:rPr>
        <w:t>Notifiable Diseases Policy</w:t>
      </w:r>
    </w:p>
    <w:p w:rsidR="002F0C23" w:rsidRDefault="002F0C23" w:rsidP="002F0C23">
      <w:pPr>
        <w:jc w:val="both"/>
        <w:rPr>
          <w:rFonts w:ascii="Arial" w:hAnsi="Arial" w:cs="Arial"/>
          <w:sz w:val="20"/>
          <w:szCs w:val="20"/>
        </w:rPr>
      </w:pPr>
      <w:r>
        <w:rPr>
          <w:rFonts w:ascii="Arial" w:hAnsi="Arial" w:cs="Arial"/>
          <w:sz w:val="20"/>
          <w:szCs w:val="20"/>
        </w:rPr>
        <w:t xml:space="preserve"> </w:t>
      </w:r>
    </w:p>
    <w:p w:rsidR="002F0C23" w:rsidRDefault="002F0C23" w:rsidP="002F0C23">
      <w:pPr>
        <w:jc w:val="both"/>
        <w:rPr>
          <w:rFonts w:ascii="Arial" w:hAnsi="Arial" w:cs="Arial"/>
          <w:sz w:val="20"/>
          <w:szCs w:val="20"/>
        </w:rPr>
      </w:pPr>
    </w:p>
    <w:p w:rsidR="002F0C23" w:rsidRDefault="002F0C23" w:rsidP="002F0C23">
      <w:pPr>
        <w:jc w:val="both"/>
        <w:rPr>
          <w:rFonts w:ascii="Arial" w:hAnsi="Arial" w:cs="Arial"/>
          <w:sz w:val="20"/>
          <w:szCs w:val="20"/>
        </w:rPr>
      </w:pPr>
    </w:p>
    <w:p w:rsidR="003A7780" w:rsidRPr="00A6354E" w:rsidRDefault="002F0C23" w:rsidP="006F162D">
      <w:pPr>
        <w:pBdr>
          <w:top w:val="double" w:sz="4" w:space="1" w:color="auto"/>
          <w:left w:val="double" w:sz="4" w:space="4" w:color="auto"/>
          <w:bottom w:val="double" w:sz="4" w:space="1" w:color="auto"/>
          <w:right w:val="double" w:sz="4" w:space="4" w:color="auto"/>
        </w:pBdr>
        <w:rPr>
          <w:rFonts w:ascii="Arial" w:hAnsi="Arial" w:cs="Arial"/>
        </w:rPr>
      </w:pPr>
      <w:r w:rsidRPr="00A6354E">
        <w:rPr>
          <w:rFonts w:ascii="Arial" w:hAnsi="Arial" w:cs="Arial"/>
          <w:b/>
        </w:rPr>
        <w:t>Aim</w:t>
      </w:r>
      <w:r w:rsidRPr="00A6354E">
        <w:rPr>
          <w:rFonts w:ascii="Arial" w:hAnsi="Arial" w:cs="Arial"/>
        </w:rPr>
        <w:t xml:space="preserve"> </w:t>
      </w:r>
    </w:p>
    <w:p w:rsidR="006C54F3" w:rsidRPr="00A6354E" w:rsidRDefault="006C54F3" w:rsidP="006C54F3">
      <w:pPr>
        <w:rPr>
          <w:rFonts w:ascii="Arial" w:hAnsi="Arial" w:cs="Arial"/>
          <w:b/>
        </w:rPr>
      </w:pPr>
    </w:p>
    <w:p w:rsidR="00615ABF" w:rsidRPr="00A6354E" w:rsidRDefault="00D27281" w:rsidP="00F8211A">
      <w:pPr>
        <w:spacing w:line="360" w:lineRule="auto"/>
        <w:rPr>
          <w:rFonts w:ascii="Arial" w:hAnsi="Arial" w:cs="Arial"/>
        </w:rPr>
      </w:pPr>
      <w:r w:rsidRPr="00A6354E">
        <w:rPr>
          <w:rFonts w:ascii="Arial" w:hAnsi="Arial" w:cs="Arial"/>
          <w:b/>
        </w:rPr>
        <w:t xml:space="preserve">Temora Preschool and Out of School Hours Inc. </w:t>
      </w:r>
      <w:r w:rsidR="00615ABF" w:rsidRPr="00A6354E">
        <w:rPr>
          <w:rFonts w:ascii="Arial" w:hAnsi="Arial" w:cs="Arial"/>
        </w:rPr>
        <w:t xml:space="preserve"> will pursue the following aims in relation to </w:t>
      </w:r>
      <w:proofErr w:type="spellStart"/>
      <w:r w:rsidR="00615ABF" w:rsidRPr="00A6354E">
        <w:rPr>
          <w:rFonts w:ascii="Arial" w:hAnsi="Arial" w:cs="Arial"/>
        </w:rPr>
        <w:t>immunisation</w:t>
      </w:r>
      <w:proofErr w:type="spellEnd"/>
      <w:r w:rsidR="00615ABF" w:rsidRPr="00A6354E">
        <w:rPr>
          <w:rFonts w:ascii="Arial" w:hAnsi="Arial" w:cs="Arial"/>
        </w:rPr>
        <w:t xml:space="preserve">, infectious and notifiable diseases and in doing so will pursue its philosophy of supporting the wellness of families </w:t>
      </w:r>
      <w:proofErr w:type="gramStart"/>
      <w:r w:rsidR="00615ABF" w:rsidRPr="00A6354E">
        <w:rPr>
          <w:rFonts w:ascii="Arial" w:hAnsi="Arial" w:cs="Arial"/>
        </w:rPr>
        <w:t>and also</w:t>
      </w:r>
      <w:proofErr w:type="gramEnd"/>
      <w:r w:rsidR="00615ABF" w:rsidRPr="00A6354E">
        <w:rPr>
          <w:rFonts w:ascii="Arial" w:hAnsi="Arial" w:cs="Arial"/>
        </w:rPr>
        <w:t xml:space="preserve"> of the rural community it serves. As such this centre will:</w:t>
      </w:r>
    </w:p>
    <w:p w:rsidR="006F162D" w:rsidRPr="00A6354E" w:rsidRDefault="00F8211A" w:rsidP="00F8211A">
      <w:pPr>
        <w:spacing w:line="360" w:lineRule="auto"/>
        <w:rPr>
          <w:rFonts w:ascii="Arial" w:hAnsi="Arial" w:cs="Arial"/>
        </w:rPr>
      </w:pPr>
      <w:r w:rsidRPr="00A6354E">
        <w:rPr>
          <w:rFonts w:ascii="Arial" w:hAnsi="Arial" w:cs="Arial"/>
          <w:b/>
        </w:rPr>
        <w:t>1.</w:t>
      </w:r>
      <w:r w:rsidRPr="00A6354E">
        <w:rPr>
          <w:rFonts w:ascii="Arial" w:hAnsi="Arial" w:cs="Arial"/>
        </w:rPr>
        <w:t xml:space="preserve">  </w:t>
      </w:r>
      <w:r w:rsidR="006F162D" w:rsidRPr="00A6354E">
        <w:rPr>
          <w:rFonts w:ascii="Arial" w:hAnsi="Arial" w:cs="Arial"/>
        </w:rPr>
        <w:t xml:space="preserve">Encouraging children and adults involved with the centre to become immunized </w:t>
      </w:r>
      <w:proofErr w:type="gramStart"/>
      <w:r w:rsidR="006F162D" w:rsidRPr="00A6354E">
        <w:rPr>
          <w:rFonts w:ascii="Arial" w:hAnsi="Arial" w:cs="Arial"/>
        </w:rPr>
        <w:t>and also</w:t>
      </w:r>
      <w:proofErr w:type="gramEnd"/>
      <w:r w:rsidR="006F162D" w:rsidRPr="00A6354E">
        <w:rPr>
          <w:rFonts w:ascii="Arial" w:hAnsi="Arial" w:cs="Arial"/>
        </w:rPr>
        <w:t xml:space="preserve"> to </w:t>
      </w:r>
      <w:r w:rsidR="00BA21C9" w:rsidRPr="00A6354E">
        <w:rPr>
          <w:rFonts w:ascii="Arial" w:hAnsi="Arial" w:cs="Arial"/>
        </w:rPr>
        <w:t>ma</w:t>
      </w:r>
      <w:r w:rsidR="006F162D" w:rsidRPr="00A6354E">
        <w:rPr>
          <w:rFonts w:ascii="Arial" w:hAnsi="Arial" w:cs="Arial"/>
        </w:rPr>
        <w:t xml:space="preserve">intain their </w:t>
      </w:r>
      <w:proofErr w:type="spellStart"/>
      <w:r w:rsidR="006F162D" w:rsidRPr="00A6354E">
        <w:rPr>
          <w:rFonts w:ascii="Arial" w:hAnsi="Arial" w:cs="Arial"/>
        </w:rPr>
        <w:t>immunisation</w:t>
      </w:r>
      <w:proofErr w:type="spellEnd"/>
      <w:r w:rsidR="006F162D" w:rsidRPr="00A6354E">
        <w:rPr>
          <w:rFonts w:ascii="Arial" w:hAnsi="Arial" w:cs="Arial"/>
        </w:rPr>
        <w:t xml:space="preserve"> schedule as per the Australian Standard Vaccinatio</w:t>
      </w:r>
      <w:r w:rsidRPr="00A6354E">
        <w:rPr>
          <w:rFonts w:ascii="Arial" w:hAnsi="Arial" w:cs="Arial"/>
        </w:rPr>
        <w:t>n Schedule (see Source 4 below)</w:t>
      </w:r>
    </w:p>
    <w:p w:rsidR="006F162D" w:rsidRPr="00A6354E" w:rsidRDefault="00615ABF" w:rsidP="00F8211A">
      <w:pPr>
        <w:spacing w:line="360" w:lineRule="auto"/>
        <w:rPr>
          <w:rFonts w:ascii="Arial" w:hAnsi="Arial" w:cs="Arial"/>
        </w:rPr>
      </w:pPr>
      <w:r w:rsidRPr="00A6354E">
        <w:rPr>
          <w:rFonts w:ascii="Arial" w:hAnsi="Arial" w:cs="Arial"/>
          <w:b/>
        </w:rPr>
        <w:t>2</w:t>
      </w:r>
      <w:r w:rsidR="00EC6062" w:rsidRPr="00A6354E">
        <w:rPr>
          <w:rFonts w:ascii="Arial" w:hAnsi="Arial" w:cs="Arial"/>
          <w:b/>
        </w:rPr>
        <w:t>.</w:t>
      </w:r>
      <w:r w:rsidR="00EC6062" w:rsidRPr="00A6354E">
        <w:rPr>
          <w:rFonts w:ascii="Arial" w:hAnsi="Arial" w:cs="Arial"/>
        </w:rPr>
        <w:t xml:space="preserve"> </w:t>
      </w:r>
      <w:r w:rsidR="00B65FC7" w:rsidRPr="00A6354E">
        <w:rPr>
          <w:rFonts w:ascii="Arial" w:hAnsi="Arial" w:cs="Arial"/>
        </w:rPr>
        <w:t xml:space="preserve"> Use health practices that </w:t>
      </w:r>
      <w:proofErr w:type="spellStart"/>
      <w:r w:rsidR="00B65FC7" w:rsidRPr="00A6354E">
        <w:rPr>
          <w:rFonts w:ascii="Arial" w:hAnsi="Arial" w:cs="Arial"/>
        </w:rPr>
        <w:t>m</w:t>
      </w:r>
      <w:r w:rsidR="006F162D" w:rsidRPr="00A6354E">
        <w:rPr>
          <w:rFonts w:ascii="Arial" w:hAnsi="Arial" w:cs="Arial"/>
        </w:rPr>
        <w:t>inimise</w:t>
      </w:r>
      <w:proofErr w:type="spellEnd"/>
      <w:r w:rsidR="006F162D" w:rsidRPr="00A6354E">
        <w:rPr>
          <w:rFonts w:ascii="Arial" w:hAnsi="Arial" w:cs="Arial"/>
        </w:rPr>
        <w:t xml:space="preserve"> the spread of potentially infectious diseases among children, centre staff plus any others present</w:t>
      </w:r>
    </w:p>
    <w:p w:rsidR="006F162D" w:rsidRPr="00A6354E" w:rsidRDefault="00615ABF" w:rsidP="00F8211A">
      <w:pPr>
        <w:spacing w:line="360" w:lineRule="auto"/>
        <w:rPr>
          <w:rFonts w:ascii="Arial" w:hAnsi="Arial" w:cs="Arial"/>
        </w:rPr>
      </w:pPr>
      <w:r w:rsidRPr="00A6354E">
        <w:rPr>
          <w:rFonts w:ascii="Arial" w:hAnsi="Arial" w:cs="Arial"/>
          <w:b/>
        </w:rPr>
        <w:t>3</w:t>
      </w:r>
      <w:r w:rsidR="00EC6062" w:rsidRPr="00A6354E">
        <w:rPr>
          <w:rFonts w:ascii="Arial" w:hAnsi="Arial" w:cs="Arial"/>
          <w:b/>
        </w:rPr>
        <w:t>.</w:t>
      </w:r>
      <w:r w:rsidR="00EC6062" w:rsidRPr="00A6354E">
        <w:rPr>
          <w:rFonts w:ascii="Arial" w:hAnsi="Arial" w:cs="Arial"/>
        </w:rPr>
        <w:t xml:space="preserve"> </w:t>
      </w:r>
      <w:r w:rsidR="00261134" w:rsidRPr="00A6354E">
        <w:rPr>
          <w:rFonts w:ascii="Arial" w:hAnsi="Arial" w:cs="Arial"/>
        </w:rPr>
        <w:t>K</w:t>
      </w:r>
      <w:r w:rsidR="006F162D" w:rsidRPr="00A6354E">
        <w:rPr>
          <w:rFonts w:ascii="Arial" w:hAnsi="Arial" w:cs="Arial"/>
        </w:rPr>
        <w:t>eep details of vaccinated children’s immunizations and make available any public health information about these processes to parents</w:t>
      </w:r>
    </w:p>
    <w:p w:rsidR="005657BF" w:rsidRPr="00A6354E" w:rsidRDefault="00615ABF" w:rsidP="00F8211A">
      <w:pPr>
        <w:spacing w:line="360" w:lineRule="auto"/>
        <w:rPr>
          <w:rFonts w:ascii="Arial" w:hAnsi="Arial" w:cs="Arial"/>
        </w:rPr>
      </w:pPr>
      <w:r w:rsidRPr="00A6354E">
        <w:rPr>
          <w:rFonts w:ascii="Arial" w:hAnsi="Arial" w:cs="Arial"/>
          <w:b/>
        </w:rPr>
        <w:t>4</w:t>
      </w:r>
      <w:r w:rsidR="00EC6062" w:rsidRPr="00A6354E">
        <w:rPr>
          <w:rFonts w:ascii="Arial" w:hAnsi="Arial" w:cs="Arial"/>
          <w:b/>
        </w:rPr>
        <w:t>.</w:t>
      </w:r>
      <w:r w:rsidR="00EC6062" w:rsidRPr="00A6354E">
        <w:rPr>
          <w:rFonts w:ascii="Arial" w:hAnsi="Arial" w:cs="Arial"/>
        </w:rPr>
        <w:t xml:space="preserve"> </w:t>
      </w:r>
      <w:r w:rsidRPr="00A6354E">
        <w:rPr>
          <w:rFonts w:ascii="Arial" w:hAnsi="Arial" w:cs="Arial"/>
        </w:rPr>
        <w:t xml:space="preserve"> </w:t>
      </w:r>
      <w:r w:rsidR="00261134" w:rsidRPr="00A6354E">
        <w:rPr>
          <w:rFonts w:ascii="Arial" w:hAnsi="Arial" w:cs="Arial"/>
        </w:rPr>
        <w:t xml:space="preserve">Ensure at the initial enrolment </w:t>
      </w:r>
      <w:r w:rsidR="006F162D" w:rsidRPr="00A6354E">
        <w:rPr>
          <w:rFonts w:ascii="Arial" w:hAnsi="Arial" w:cs="Arial"/>
        </w:rPr>
        <w:t xml:space="preserve">that parents are informed of the necessity </w:t>
      </w:r>
      <w:r w:rsidRPr="00A6354E">
        <w:rPr>
          <w:rFonts w:ascii="Arial" w:hAnsi="Arial" w:cs="Arial"/>
        </w:rPr>
        <w:t xml:space="preserve">for the centre </w:t>
      </w:r>
      <w:r w:rsidR="006F162D" w:rsidRPr="00A6354E">
        <w:rPr>
          <w:rFonts w:ascii="Arial" w:hAnsi="Arial" w:cs="Arial"/>
        </w:rPr>
        <w:t xml:space="preserve">to exclude </w:t>
      </w:r>
      <w:proofErr w:type="gramStart"/>
      <w:r w:rsidR="006F162D" w:rsidRPr="00A6354E">
        <w:rPr>
          <w:rFonts w:ascii="Arial" w:hAnsi="Arial" w:cs="Arial"/>
        </w:rPr>
        <w:t>non vaccinated</w:t>
      </w:r>
      <w:proofErr w:type="gramEnd"/>
      <w:r w:rsidR="006F162D" w:rsidRPr="00A6354E">
        <w:rPr>
          <w:rFonts w:ascii="Arial" w:hAnsi="Arial" w:cs="Arial"/>
        </w:rPr>
        <w:t xml:space="preserve"> children if a vaccine preventable disease occurs among anyone connected </w:t>
      </w:r>
      <w:r w:rsidR="00B65FC7" w:rsidRPr="00A6354E">
        <w:rPr>
          <w:rFonts w:ascii="Arial" w:hAnsi="Arial" w:cs="Arial"/>
        </w:rPr>
        <w:t>to the ce</w:t>
      </w:r>
      <w:r w:rsidRPr="00A6354E">
        <w:rPr>
          <w:rFonts w:ascii="Arial" w:hAnsi="Arial" w:cs="Arial"/>
        </w:rPr>
        <w:t>nter and also of the fact that</w:t>
      </w:r>
      <w:r w:rsidR="00B65FC7" w:rsidRPr="00A6354E">
        <w:rPr>
          <w:rFonts w:ascii="Arial" w:hAnsi="Arial" w:cs="Arial"/>
        </w:rPr>
        <w:t xml:space="preserve"> the child </w:t>
      </w:r>
      <w:r w:rsidR="006F162D" w:rsidRPr="00A6354E">
        <w:rPr>
          <w:rFonts w:ascii="Arial" w:hAnsi="Arial" w:cs="Arial"/>
        </w:rPr>
        <w:t>presenting with symptoms will be excluded from the centre until such time as a doctor certifies tha</w:t>
      </w:r>
      <w:r w:rsidR="00EC6062" w:rsidRPr="00A6354E">
        <w:rPr>
          <w:rFonts w:ascii="Arial" w:hAnsi="Arial" w:cs="Arial"/>
        </w:rPr>
        <w:t>t they are no longer infectious</w:t>
      </w:r>
    </w:p>
    <w:p w:rsidR="005657BF" w:rsidRPr="00A6354E" w:rsidRDefault="005657BF" w:rsidP="00F8211A">
      <w:pPr>
        <w:spacing w:line="360" w:lineRule="auto"/>
        <w:rPr>
          <w:rFonts w:ascii="Arial" w:hAnsi="Arial" w:cs="Arial"/>
        </w:rPr>
      </w:pPr>
      <w:r w:rsidRPr="00A6354E">
        <w:rPr>
          <w:rFonts w:ascii="Arial" w:hAnsi="Arial" w:cs="Arial"/>
          <w:b/>
        </w:rPr>
        <w:t>6.</w:t>
      </w:r>
      <w:r w:rsidRPr="00A6354E">
        <w:rPr>
          <w:rFonts w:ascii="Arial" w:hAnsi="Arial" w:cs="Arial"/>
        </w:rPr>
        <w:t xml:space="preserve">  Notify the necessary public health authorities (as per the procedures below) in the event of an outbreak of vaccine preventable sickness at the centre</w:t>
      </w:r>
    </w:p>
    <w:p w:rsidR="006C54F3" w:rsidRPr="00A6354E" w:rsidRDefault="006F162D" w:rsidP="005657BF">
      <w:pPr>
        <w:spacing w:line="360" w:lineRule="auto"/>
        <w:rPr>
          <w:rFonts w:ascii="Arial" w:hAnsi="Arial" w:cs="Arial"/>
        </w:rPr>
      </w:pPr>
      <w:r w:rsidRPr="00A6354E">
        <w:rPr>
          <w:rFonts w:ascii="Arial" w:hAnsi="Arial" w:cs="Arial"/>
        </w:rPr>
        <w:t xml:space="preserve">   </w:t>
      </w:r>
    </w:p>
    <w:p w:rsidR="006C54F3" w:rsidRPr="00A6354E" w:rsidRDefault="006C54F3" w:rsidP="006C54F3">
      <w:pPr>
        <w:rPr>
          <w:rFonts w:ascii="Arial" w:hAnsi="Arial" w:cs="Arial"/>
        </w:rPr>
      </w:pPr>
    </w:p>
    <w:p w:rsidR="0097305E" w:rsidRPr="00A6354E" w:rsidRDefault="00505FA9" w:rsidP="00403551">
      <w:pPr>
        <w:pBdr>
          <w:top w:val="double" w:sz="4" w:space="1" w:color="auto"/>
          <w:left w:val="double" w:sz="4" w:space="4" w:color="auto"/>
          <w:bottom w:val="double" w:sz="4" w:space="1" w:color="auto"/>
          <w:right w:val="double" w:sz="4" w:space="4" w:color="auto"/>
        </w:pBdr>
        <w:ind w:left="2880" w:hanging="2880"/>
        <w:rPr>
          <w:rFonts w:ascii="Arial" w:hAnsi="Arial" w:cs="Arial"/>
          <w:b/>
        </w:rPr>
      </w:pPr>
      <w:r w:rsidRPr="00A6354E">
        <w:rPr>
          <w:rFonts w:ascii="Arial" w:hAnsi="Arial" w:cs="Arial"/>
          <w:b/>
        </w:rPr>
        <w:t>Procedures</w:t>
      </w:r>
      <w:r w:rsidR="00403551" w:rsidRPr="00A6354E">
        <w:rPr>
          <w:rFonts w:ascii="Arial" w:hAnsi="Arial" w:cs="Arial"/>
          <w:b/>
        </w:rPr>
        <w:tab/>
      </w:r>
    </w:p>
    <w:p w:rsidR="0097305E" w:rsidRPr="00A6354E" w:rsidRDefault="00403551" w:rsidP="0097305E">
      <w:pPr>
        <w:pBdr>
          <w:top w:val="double" w:sz="4" w:space="1" w:color="auto"/>
          <w:left w:val="double" w:sz="4" w:space="4" w:color="auto"/>
          <w:bottom w:val="double" w:sz="4" w:space="1" w:color="auto"/>
          <w:right w:val="double" w:sz="4" w:space="4" w:color="auto"/>
        </w:pBdr>
        <w:ind w:left="2880" w:hanging="2880"/>
        <w:rPr>
          <w:rFonts w:ascii="Arial" w:hAnsi="Arial" w:cs="Arial"/>
          <w:b/>
        </w:rPr>
      </w:pPr>
      <w:r w:rsidRPr="00A6354E">
        <w:rPr>
          <w:rFonts w:ascii="Arial" w:hAnsi="Arial" w:cs="Arial"/>
          <w:b/>
        </w:rPr>
        <w:t xml:space="preserve">1. </w:t>
      </w:r>
      <w:proofErr w:type="spellStart"/>
      <w:r w:rsidRPr="00A6354E">
        <w:rPr>
          <w:rFonts w:ascii="Arial" w:hAnsi="Arial" w:cs="Arial"/>
          <w:b/>
        </w:rPr>
        <w:t>Minimising</w:t>
      </w:r>
      <w:proofErr w:type="spellEnd"/>
      <w:r w:rsidRPr="00A6354E">
        <w:rPr>
          <w:rFonts w:ascii="Arial" w:hAnsi="Arial" w:cs="Arial"/>
          <w:b/>
        </w:rPr>
        <w:t xml:space="preserve"> </w:t>
      </w:r>
      <w:r w:rsidR="005657BF" w:rsidRPr="00A6354E">
        <w:rPr>
          <w:rFonts w:ascii="Arial" w:hAnsi="Arial" w:cs="Arial"/>
          <w:b/>
        </w:rPr>
        <w:t xml:space="preserve">&amp; managing </w:t>
      </w:r>
      <w:r w:rsidRPr="00A6354E">
        <w:rPr>
          <w:rFonts w:ascii="Arial" w:hAnsi="Arial" w:cs="Arial"/>
          <w:b/>
        </w:rPr>
        <w:t xml:space="preserve">the spread of </w:t>
      </w:r>
      <w:r w:rsidR="00C71D34" w:rsidRPr="00A6354E">
        <w:rPr>
          <w:rFonts w:ascii="Arial" w:hAnsi="Arial" w:cs="Arial"/>
          <w:b/>
        </w:rPr>
        <w:t>i</w:t>
      </w:r>
      <w:r w:rsidRPr="00A6354E">
        <w:rPr>
          <w:rFonts w:ascii="Arial" w:hAnsi="Arial" w:cs="Arial"/>
          <w:b/>
        </w:rPr>
        <w:t xml:space="preserve">nfectious diseases </w:t>
      </w:r>
    </w:p>
    <w:p w:rsidR="002F0C23" w:rsidRPr="00A6354E" w:rsidRDefault="002F0C23" w:rsidP="0097305E">
      <w:pPr>
        <w:pBdr>
          <w:top w:val="double" w:sz="4" w:space="1" w:color="auto"/>
          <w:left w:val="double" w:sz="4" w:space="4" w:color="auto"/>
          <w:bottom w:val="double" w:sz="4" w:space="1" w:color="auto"/>
          <w:right w:val="double" w:sz="4" w:space="4" w:color="auto"/>
        </w:pBdr>
        <w:ind w:left="2880" w:hanging="2880"/>
        <w:rPr>
          <w:rFonts w:ascii="Arial" w:hAnsi="Arial" w:cs="Arial"/>
          <w:b/>
        </w:rPr>
      </w:pPr>
      <w:r w:rsidRPr="00A6354E">
        <w:rPr>
          <w:rFonts w:ascii="Arial" w:hAnsi="Arial" w:cs="Arial"/>
          <w:b/>
        </w:rPr>
        <w:t>2. Mandatory n</w:t>
      </w:r>
      <w:r w:rsidR="0097305E" w:rsidRPr="00A6354E">
        <w:rPr>
          <w:rFonts w:ascii="Arial" w:hAnsi="Arial" w:cs="Arial"/>
          <w:b/>
        </w:rPr>
        <w:t xml:space="preserve">otification of infectious diseases </w:t>
      </w:r>
    </w:p>
    <w:p w:rsidR="005A1239" w:rsidRPr="00A6354E" w:rsidRDefault="005A1239" w:rsidP="005657BF">
      <w:pPr>
        <w:pBdr>
          <w:top w:val="double" w:sz="4" w:space="1" w:color="auto"/>
          <w:left w:val="double" w:sz="4" w:space="4" w:color="auto"/>
          <w:bottom w:val="double" w:sz="4" w:space="1" w:color="auto"/>
          <w:right w:val="double" w:sz="4" w:space="4" w:color="auto"/>
        </w:pBdr>
        <w:rPr>
          <w:rFonts w:ascii="Arial" w:hAnsi="Arial" w:cs="Arial"/>
          <w:b/>
        </w:rPr>
      </w:pPr>
      <w:r w:rsidRPr="00A6354E">
        <w:rPr>
          <w:rFonts w:ascii="Arial" w:hAnsi="Arial" w:cs="Arial"/>
          <w:b/>
        </w:rPr>
        <w:t xml:space="preserve">3. </w:t>
      </w:r>
      <w:proofErr w:type="spellStart"/>
      <w:r w:rsidRPr="00A6354E">
        <w:rPr>
          <w:rFonts w:ascii="Arial" w:hAnsi="Arial" w:cs="Arial"/>
          <w:b/>
        </w:rPr>
        <w:t>Immunisation</w:t>
      </w:r>
      <w:proofErr w:type="spellEnd"/>
      <w:r w:rsidRPr="00A6354E">
        <w:rPr>
          <w:rFonts w:ascii="Arial" w:hAnsi="Arial" w:cs="Arial"/>
          <w:b/>
        </w:rPr>
        <w:t xml:space="preserve"> procedures for children</w:t>
      </w:r>
      <w:r w:rsidR="00F05558" w:rsidRPr="00A6354E">
        <w:rPr>
          <w:rFonts w:ascii="Arial" w:hAnsi="Arial" w:cs="Arial"/>
          <w:b/>
        </w:rPr>
        <w:t>,</w:t>
      </w:r>
      <w:r w:rsidR="0097305E" w:rsidRPr="00A6354E">
        <w:rPr>
          <w:rFonts w:ascii="Arial" w:hAnsi="Arial" w:cs="Arial"/>
          <w:b/>
        </w:rPr>
        <w:t xml:space="preserve"> </w:t>
      </w:r>
      <w:r w:rsidR="005657BF" w:rsidRPr="00A6354E">
        <w:rPr>
          <w:rFonts w:ascii="Arial" w:hAnsi="Arial" w:cs="Arial"/>
          <w:b/>
        </w:rPr>
        <w:t>contact staff</w:t>
      </w:r>
      <w:r w:rsidR="0097305E" w:rsidRPr="00A6354E">
        <w:rPr>
          <w:rFonts w:ascii="Arial" w:hAnsi="Arial" w:cs="Arial"/>
          <w:b/>
        </w:rPr>
        <w:t xml:space="preserve"> and visitors to the centre </w:t>
      </w:r>
      <w:r w:rsidR="005657BF" w:rsidRPr="00A6354E">
        <w:rPr>
          <w:rFonts w:ascii="Arial" w:hAnsi="Arial" w:cs="Arial"/>
          <w:b/>
        </w:rPr>
        <w:t xml:space="preserve"> </w:t>
      </w:r>
    </w:p>
    <w:p w:rsidR="00F05558" w:rsidRPr="00A6354E" w:rsidRDefault="00F05558" w:rsidP="00F43FAB">
      <w:pPr>
        <w:jc w:val="both"/>
        <w:rPr>
          <w:rFonts w:ascii="Arial" w:hAnsi="Arial" w:cs="Arial"/>
          <w:b/>
        </w:rPr>
      </w:pPr>
    </w:p>
    <w:p w:rsidR="00F05558" w:rsidRPr="00A6354E" w:rsidRDefault="00F05558" w:rsidP="00F43FAB">
      <w:pPr>
        <w:jc w:val="both"/>
        <w:rPr>
          <w:rFonts w:ascii="Arial" w:hAnsi="Arial" w:cs="Arial"/>
          <w:b/>
        </w:rPr>
      </w:pPr>
    </w:p>
    <w:p w:rsidR="00E40836" w:rsidRPr="00A6354E" w:rsidRDefault="00E40836" w:rsidP="00724D2A">
      <w:pPr>
        <w:pStyle w:val="ListParagraph"/>
        <w:numPr>
          <w:ilvl w:val="0"/>
          <w:numId w:val="18"/>
        </w:numPr>
        <w:jc w:val="both"/>
        <w:rPr>
          <w:rFonts w:ascii="Arial" w:hAnsi="Arial" w:cs="Arial"/>
          <w:b/>
        </w:rPr>
      </w:pPr>
      <w:proofErr w:type="spellStart"/>
      <w:r w:rsidRPr="00A6354E">
        <w:rPr>
          <w:rFonts w:ascii="Arial" w:hAnsi="Arial" w:cs="Arial"/>
          <w:b/>
        </w:rPr>
        <w:t>Minimising</w:t>
      </w:r>
      <w:proofErr w:type="spellEnd"/>
      <w:r w:rsidRPr="00A6354E">
        <w:rPr>
          <w:rFonts w:ascii="Arial" w:hAnsi="Arial" w:cs="Arial"/>
          <w:b/>
        </w:rPr>
        <w:t xml:space="preserve"> the spread of infectious disease. </w:t>
      </w:r>
    </w:p>
    <w:p w:rsidR="00724D2A" w:rsidRPr="00A6354E" w:rsidRDefault="00724D2A" w:rsidP="00724D2A">
      <w:pPr>
        <w:jc w:val="both"/>
        <w:rPr>
          <w:rFonts w:ascii="Arial" w:hAnsi="Arial" w:cs="Arial"/>
          <w:b/>
        </w:rPr>
      </w:pPr>
    </w:p>
    <w:p w:rsidR="00724D2A" w:rsidRPr="00A6354E" w:rsidRDefault="00724D2A" w:rsidP="00724D2A">
      <w:pPr>
        <w:jc w:val="both"/>
        <w:rPr>
          <w:rFonts w:ascii="Arial" w:hAnsi="Arial" w:cs="Arial"/>
          <w:b/>
        </w:rPr>
      </w:pPr>
      <w:r w:rsidRPr="00A6354E">
        <w:rPr>
          <w:rFonts w:ascii="Arial" w:hAnsi="Arial" w:cs="Arial"/>
          <w:b/>
        </w:rPr>
        <w:t>Where a child is generally unwell and not themselves</w:t>
      </w:r>
      <w:r w:rsidR="00BC3901" w:rsidRPr="00A6354E">
        <w:rPr>
          <w:rFonts w:ascii="Arial" w:hAnsi="Arial" w:cs="Arial"/>
          <w:b/>
        </w:rPr>
        <w:t xml:space="preserve"> </w:t>
      </w:r>
      <w:r w:rsidRPr="00A6354E">
        <w:rPr>
          <w:rFonts w:ascii="Arial" w:hAnsi="Arial" w:cs="Arial"/>
          <w:b/>
        </w:rPr>
        <w:t xml:space="preserve">(laying around, not participating </w:t>
      </w:r>
      <w:proofErr w:type="gramStart"/>
      <w:r w:rsidRPr="00A6354E">
        <w:rPr>
          <w:rFonts w:ascii="Arial" w:hAnsi="Arial" w:cs="Arial"/>
          <w:b/>
        </w:rPr>
        <w:t>as  usual</w:t>
      </w:r>
      <w:proofErr w:type="gramEnd"/>
      <w:r w:rsidRPr="00A6354E">
        <w:rPr>
          <w:rFonts w:ascii="Arial" w:hAnsi="Arial" w:cs="Arial"/>
          <w:b/>
        </w:rPr>
        <w:t>, glassy eyed</w:t>
      </w:r>
      <w:r w:rsidR="001429D0" w:rsidRPr="00A6354E">
        <w:rPr>
          <w:rFonts w:ascii="Arial" w:hAnsi="Arial" w:cs="Arial"/>
          <w:b/>
        </w:rPr>
        <w:t xml:space="preserve">, complaints of feeling </w:t>
      </w:r>
      <w:r w:rsidR="00BC3901" w:rsidRPr="00A6354E">
        <w:rPr>
          <w:rFonts w:ascii="Arial" w:hAnsi="Arial" w:cs="Arial"/>
          <w:b/>
        </w:rPr>
        <w:t>unwell or a</w:t>
      </w:r>
      <w:r w:rsidRPr="00A6354E">
        <w:rPr>
          <w:rFonts w:ascii="Arial" w:hAnsi="Arial" w:cs="Arial"/>
          <w:b/>
        </w:rPr>
        <w:t xml:space="preserve"> </w:t>
      </w:r>
      <w:r w:rsidRPr="00A6354E">
        <w:rPr>
          <w:rFonts w:ascii="Arial" w:hAnsi="Arial" w:cs="Arial"/>
          <w:b/>
        </w:rPr>
        <w:lastRenderedPageBreak/>
        <w:t>temperature</w:t>
      </w:r>
      <w:r w:rsidR="001A1E3E" w:rsidRPr="00A6354E">
        <w:rPr>
          <w:rFonts w:ascii="Arial" w:hAnsi="Arial" w:cs="Arial"/>
          <w:b/>
        </w:rPr>
        <w:t>)</w:t>
      </w:r>
      <w:r w:rsidRPr="00A6354E">
        <w:rPr>
          <w:rFonts w:ascii="Arial" w:hAnsi="Arial" w:cs="Arial"/>
          <w:b/>
        </w:rPr>
        <w:t>; the parent will be telephoned and</w:t>
      </w:r>
      <w:r w:rsidR="00BC3901" w:rsidRPr="00A6354E">
        <w:rPr>
          <w:rFonts w:ascii="Arial" w:hAnsi="Arial" w:cs="Arial"/>
          <w:b/>
        </w:rPr>
        <w:t xml:space="preserve"> the matter discussed. If staff feel</w:t>
      </w:r>
      <w:r w:rsidRPr="00A6354E">
        <w:rPr>
          <w:rFonts w:ascii="Arial" w:hAnsi="Arial" w:cs="Arial"/>
          <w:b/>
        </w:rPr>
        <w:t xml:space="preserve"> it necessary, they will ask the parent to collect the child.</w:t>
      </w:r>
      <w:r w:rsidR="008C1400" w:rsidRPr="00A6354E">
        <w:rPr>
          <w:rFonts w:ascii="Arial" w:hAnsi="Arial" w:cs="Arial"/>
          <w:b/>
        </w:rPr>
        <w:t xml:space="preserve"> </w:t>
      </w:r>
    </w:p>
    <w:p w:rsidR="00BC3901" w:rsidRPr="00A6354E" w:rsidRDefault="00BC3901" w:rsidP="00724D2A">
      <w:pPr>
        <w:jc w:val="both"/>
        <w:rPr>
          <w:rFonts w:ascii="Arial" w:hAnsi="Arial" w:cs="Arial"/>
          <w:b/>
        </w:rPr>
      </w:pPr>
    </w:p>
    <w:p w:rsidR="00BC3901" w:rsidRPr="00A6354E" w:rsidRDefault="00BC3901" w:rsidP="00724D2A">
      <w:pPr>
        <w:jc w:val="both"/>
        <w:rPr>
          <w:rFonts w:ascii="Arial" w:hAnsi="Arial" w:cs="Arial"/>
          <w:b/>
        </w:rPr>
      </w:pPr>
      <w:r w:rsidRPr="00A6354E">
        <w:rPr>
          <w:rFonts w:ascii="Arial" w:hAnsi="Arial" w:cs="Arial"/>
          <w:b/>
        </w:rPr>
        <w:t xml:space="preserve">Please note: there is a </w:t>
      </w:r>
      <w:proofErr w:type="gramStart"/>
      <w:r w:rsidRPr="00A6354E">
        <w:rPr>
          <w:rFonts w:ascii="Arial" w:hAnsi="Arial" w:cs="Arial"/>
          <w:b/>
        </w:rPr>
        <w:t>24 hour</w:t>
      </w:r>
      <w:proofErr w:type="gramEnd"/>
      <w:r w:rsidRPr="00A6354E">
        <w:rPr>
          <w:rFonts w:ascii="Arial" w:hAnsi="Arial" w:cs="Arial"/>
          <w:b/>
        </w:rPr>
        <w:t xml:space="preserve"> exclusion period when your child has been sick </w:t>
      </w:r>
      <w:proofErr w:type="spellStart"/>
      <w:r w:rsidRPr="00A6354E">
        <w:rPr>
          <w:rFonts w:ascii="Arial" w:hAnsi="Arial" w:cs="Arial"/>
          <w:b/>
        </w:rPr>
        <w:t>ie</w:t>
      </w:r>
      <w:proofErr w:type="spellEnd"/>
      <w:r w:rsidRPr="00A6354E">
        <w:rPr>
          <w:rFonts w:ascii="Arial" w:hAnsi="Arial" w:cs="Arial"/>
          <w:b/>
        </w:rPr>
        <w:t>: if they vomited at 4 am, you must wait 24 hours before they can return to preschool.</w:t>
      </w:r>
    </w:p>
    <w:p w:rsidR="00E40836" w:rsidRPr="00A6354E" w:rsidRDefault="00E40836" w:rsidP="00E40836">
      <w:pPr>
        <w:jc w:val="both"/>
        <w:rPr>
          <w:rFonts w:ascii="Arial" w:hAnsi="Arial" w:cs="Arial"/>
          <w:b/>
        </w:rPr>
      </w:pPr>
    </w:p>
    <w:p w:rsidR="00BC3901" w:rsidRPr="00A6354E" w:rsidRDefault="00BC3901" w:rsidP="00F8211A">
      <w:pPr>
        <w:spacing w:line="360" w:lineRule="auto"/>
        <w:rPr>
          <w:rFonts w:ascii="Arial" w:hAnsi="Arial" w:cs="Arial"/>
        </w:rPr>
      </w:pPr>
    </w:p>
    <w:p w:rsidR="00BC3901" w:rsidRPr="00A6354E" w:rsidRDefault="00BC3901" w:rsidP="00F8211A">
      <w:pPr>
        <w:spacing w:line="360" w:lineRule="auto"/>
        <w:rPr>
          <w:rFonts w:ascii="Arial" w:hAnsi="Arial" w:cs="Arial"/>
        </w:rPr>
      </w:pPr>
    </w:p>
    <w:p w:rsidR="006C54F3" w:rsidRPr="00A6354E" w:rsidRDefault="006C54F3" w:rsidP="00F8211A">
      <w:pPr>
        <w:spacing w:line="360" w:lineRule="auto"/>
        <w:rPr>
          <w:rFonts w:ascii="Arial" w:hAnsi="Arial" w:cs="Arial"/>
        </w:rPr>
      </w:pPr>
      <w:r w:rsidRPr="00A6354E">
        <w:rPr>
          <w:rFonts w:ascii="Arial" w:hAnsi="Arial" w:cs="Arial"/>
        </w:rPr>
        <w:t xml:space="preserve">To </w:t>
      </w:r>
      <w:proofErr w:type="spellStart"/>
      <w:r w:rsidR="00EC6062" w:rsidRPr="00A6354E">
        <w:rPr>
          <w:rFonts w:ascii="Arial" w:hAnsi="Arial" w:cs="Arial"/>
        </w:rPr>
        <w:t>minimise</w:t>
      </w:r>
      <w:proofErr w:type="spellEnd"/>
      <w:r w:rsidR="00EC6062" w:rsidRPr="00A6354E">
        <w:rPr>
          <w:rFonts w:ascii="Arial" w:hAnsi="Arial" w:cs="Arial"/>
        </w:rPr>
        <w:t xml:space="preserve"> the spread of i</w:t>
      </w:r>
      <w:r w:rsidRPr="00A6354E">
        <w:rPr>
          <w:rFonts w:ascii="Arial" w:hAnsi="Arial" w:cs="Arial"/>
        </w:rPr>
        <w:t>nfectious disease</w:t>
      </w:r>
      <w:r w:rsidR="00E40836" w:rsidRPr="00A6354E">
        <w:rPr>
          <w:rFonts w:ascii="Arial" w:hAnsi="Arial" w:cs="Arial"/>
        </w:rPr>
        <w:t xml:space="preserve"> among</w:t>
      </w:r>
      <w:r w:rsidRPr="00A6354E">
        <w:rPr>
          <w:rFonts w:ascii="Arial" w:hAnsi="Arial" w:cs="Arial"/>
        </w:rPr>
        <w:t xml:space="preserve"> child</w:t>
      </w:r>
      <w:r w:rsidR="0097305E" w:rsidRPr="00A6354E">
        <w:rPr>
          <w:rFonts w:ascii="Arial" w:hAnsi="Arial" w:cs="Arial"/>
        </w:rPr>
        <w:t xml:space="preserve">ren, centre staff and visitors at </w:t>
      </w:r>
      <w:r w:rsidR="00B43FC2" w:rsidRPr="00A6354E">
        <w:rPr>
          <w:rFonts w:ascii="Arial" w:hAnsi="Arial" w:cs="Arial"/>
          <w:b/>
        </w:rPr>
        <w:t>Temora Preschool and OOSH</w:t>
      </w:r>
      <w:r w:rsidRPr="00A6354E">
        <w:rPr>
          <w:rFonts w:ascii="Arial" w:hAnsi="Arial" w:cs="Arial"/>
        </w:rPr>
        <w:t xml:space="preserve"> will:</w:t>
      </w:r>
    </w:p>
    <w:p w:rsidR="00403551" w:rsidRPr="00A6354E" w:rsidRDefault="00403551" w:rsidP="00F8211A">
      <w:pPr>
        <w:pStyle w:val="ListParagraph"/>
        <w:spacing w:line="360" w:lineRule="auto"/>
        <w:jc w:val="both"/>
        <w:rPr>
          <w:rFonts w:ascii="Arial" w:hAnsi="Arial" w:cs="Arial"/>
        </w:rPr>
      </w:pPr>
    </w:p>
    <w:p w:rsidR="005657BF" w:rsidRPr="00A6354E" w:rsidRDefault="005657BF" w:rsidP="0097305E">
      <w:pPr>
        <w:spacing w:line="360" w:lineRule="auto"/>
        <w:jc w:val="both"/>
        <w:rPr>
          <w:rFonts w:ascii="Arial" w:hAnsi="Arial" w:cs="Arial"/>
        </w:rPr>
      </w:pPr>
      <w:r w:rsidRPr="00A6354E">
        <w:rPr>
          <w:rFonts w:ascii="Arial" w:hAnsi="Arial" w:cs="Arial"/>
          <w:b/>
        </w:rPr>
        <w:t>1.</w:t>
      </w:r>
      <w:r w:rsidRPr="00A6354E">
        <w:rPr>
          <w:rFonts w:ascii="Arial" w:hAnsi="Arial" w:cs="Arial"/>
        </w:rPr>
        <w:t xml:space="preserve">1.1 </w:t>
      </w:r>
      <w:r w:rsidR="00B65FC7" w:rsidRPr="00A6354E">
        <w:rPr>
          <w:rFonts w:ascii="Arial" w:hAnsi="Arial" w:cs="Arial"/>
        </w:rPr>
        <w:t>E</w:t>
      </w:r>
      <w:r w:rsidR="006C54F3" w:rsidRPr="00A6354E">
        <w:rPr>
          <w:rFonts w:ascii="Arial" w:hAnsi="Arial" w:cs="Arial"/>
        </w:rPr>
        <w:t>xclude from care and notify t</w:t>
      </w:r>
      <w:r w:rsidRPr="00A6354E">
        <w:rPr>
          <w:rFonts w:ascii="Arial" w:hAnsi="Arial" w:cs="Arial"/>
        </w:rPr>
        <w:t xml:space="preserve">he local Public Health Unit in relation to </w:t>
      </w:r>
      <w:r w:rsidR="00C71D34" w:rsidRPr="00A6354E">
        <w:rPr>
          <w:rFonts w:ascii="Arial" w:hAnsi="Arial" w:cs="Arial"/>
        </w:rPr>
        <w:t xml:space="preserve">(1) </w:t>
      </w:r>
      <w:r w:rsidR="006C54F3" w:rsidRPr="00A6354E">
        <w:rPr>
          <w:rFonts w:ascii="Arial" w:hAnsi="Arial" w:cs="Arial"/>
        </w:rPr>
        <w:t>any of the following vaccine preventable diseases</w:t>
      </w:r>
      <w:r w:rsidR="00C71D34" w:rsidRPr="00A6354E">
        <w:rPr>
          <w:rFonts w:ascii="Arial" w:hAnsi="Arial" w:cs="Arial"/>
        </w:rPr>
        <w:t xml:space="preserve"> and (2) any adult or child on the premises who is known to be unvaccinated. </w:t>
      </w:r>
    </w:p>
    <w:p w:rsidR="006C54F3" w:rsidRPr="00A6354E" w:rsidRDefault="006C54F3" w:rsidP="00F8211A">
      <w:pPr>
        <w:spacing w:line="360" w:lineRule="auto"/>
        <w:jc w:val="both"/>
        <w:rPr>
          <w:rFonts w:ascii="Arial" w:hAnsi="Arial" w:cs="Arial"/>
        </w:rPr>
      </w:pPr>
      <w:r w:rsidRPr="00A6354E">
        <w:rPr>
          <w:rFonts w:ascii="Arial" w:hAnsi="Arial" w:cs="Arial"/>
        </w:rPr>
        <w:t>Diphtheria</w:t>
      </w:r>
    </w:p>
    <w:p w:rsidR="006C54F3" w:rsidRPr="00A6354E" w:rsidRDefault="006C54F3" w:rsidP="00F8211A">
      <w:pPr>
        <w:spacing w:line="360" w:lineRule="auto"/>
        <w:jc w:val="both"/>
        <w:rPr>
          <w:rFonts w:ascii="Arial" w:hAnsi="Arial" w:cs="Arial"/>
        </w:rPr>
      </w:pPr>
      <w:r w:rsidRPr="00A6354E">
        <w:rPr>
          <w:rFonts w:ascii="Arial" w:hAnsi="Arial" w:cs="Arial"/>
        </w:rPr>
        <w:t>Poliomyelitis</w:t>
      </w:r>
    </w:p>
    <w:p w:rsidR="006C54F3" w:rsidRPr="00A6354E" w:rsidRDefault="00B65FC7" w:rsidP="00F8211A">
      <w:pPr>
        <w:spacing w:line="360" w:lineRule="auto"/>
        <w:jc w:val="both"/>
        <w:rPr>
          <w:rFonts w:ascii="Arial" w:hAnsi="Arial" w:cs="Arial"/>
        </w:rPr>
      </w:pPr>
      <w:r w:rsidRPr="00A6354E">
        <w:rPr>
          <w:rFonts w:ascii="Arial" w:hAnsi="Arial" w:cs="Arial"/>
        </w:rPr>
        <w:t>German m</w:t>
      </w:r>
      <w:r w:rsidR="006C54F3" w:rsidRPr="00A6354E">
        <w:rPr>
          <w:rFonts w:ascii="Arial" w:hAnsi="Arial" w:cs="Arial"/>
        </w:rPr>
        <w:t>easles</w:t>
      </w:r>
    </w:p>
    <w:p w:rsidR="006C54F3" w:rsidRPr="00A6354E" w:rsidRDefault="006C54F3" w:rsidP="00F8211A">
      <w:pPr>
        <w:spacing w:line="360" w:lineRule="auto"/>
        <w:jc w:val="both"/>
        <w:rPr>
          <w:rFonts w:ascii="Arial" w:hAnsi="Arial" w:cs="Arial"/>
        </w:rPr>
      </w:pPr>
      <w:r w:rsidRPr="00A6354E">
        <w:rPr>
          <w:rFonts w:ascii="Arial" w:hAnsi="Arial" w:cs="Arial"/>
        </w:rPr>
        <w:t>Tetanus</w:t>
      </w:r>
    </w:p>
    <w:p w:rsidR="006C54F3" w:rsidRPr="00A6354E" w:rsidRDefault="006C54F3" w:rsidP="00F8211A">
      <w:pPr>
        <w:spacing w:line="360" w:lineRule="auto"/>
        <w:jc w:val="both"/>
        <w:rPr>
          <w:rFonts w:ascii="Arial" w:hAnsi="Arial" w:cs="Arial"/>
        </w:rPr>
      </w:pPr>
      <w:r w:rsidRPr="00A6354E">
        <w:rPr>
          <w:rFonts w:ascii="Arial" w:hAnsi="Arial" w:cs="Arial"/>
        </w:rPr>
        <w:t>Measles</w:t>
      </w:r>
    </w:p>
    <w:p w:rsidR="006C54F3" w:rsidRPr="00A6354E" w:rsidRDefault="006C54F3" w:rsidP="00F8211A">
      <w:pPr>
        <w:spacing w:line="360" w:lineRule="auto"/>
        <w:jc w:val="both"/>
        <w:rPr>
          <w:rFonts w:ascii="Arial" w:hAnsi="Arial" w:cs="Arial"/>
        </w:rPr>
      </w:pPr>
      <w:r w:rsidRPr="00A6354E">
        <w:rPr>
          <w:rFonts w:ascii="Arial" w:hAnsi="Arial" w:cs="Arial"/>
        </w:rPr>
        <w:t>Mumps</w:t>
      </w:r>
    </w:p>
    <w:p w:rsidR="00C71D34" w:rsidRPr="00A6354E" w:rsidRDefault="006C54F3" w:rsidP="00F8211A">
      <w:pPr>
        <w:spacing w:line="360" w:lineRule="auto"/>
        <w:jc w:val="both"/>
        <w:rPr>
          <w:rFonts w:ascii="Arial" w:hAnsi="Arial" w:cs="Arial"/>
        </w:rPr>
      </w:pPr>
      <w:r w:rsidRPr="00A6354E">
        <w:rPr>
          <w:rFonts w:ascii="Arial" w:hAnsi="Arial" w:cs="Arial"/>
        </w:rPr>
        <w:t>Whooping Cough</w:t>
      </w:r>
    </w:p>
    <w:p w:rsidR="00B43FC2" w:rsidRPr="00A6354E" w:rsidRDefault="00B43FC2" w:rsidP="00F8211A">
      <w:pPr>
        <w:spacing w:line="360" w:lineRule="auto"/>
        <w:jc w:val="both"/>
        <w:rPr>
          <w:rFonts w:ascii="Arial" w:hAnsi="Arial" w:cs="Arial"/>
        </w:rPr>
      </w:pPr>
      <w:r w:rsidRPr="00A6354E">
        <w:rPr>
          <w:rFonts w:ascii="Arial" w:hAnsi="Arial" w:cs="Arial"/>
        </w:rPr>
        <w:t>Chicken Pox</w:t>
      </w:r>
    </w:p>
    <w:p w:rsidR="00C71D34" w:rsidRPr="00A6354E" w:rsidRDefault="00C71D34" w:rsidP="00C71D34">
      <w:pPr>
        <w:jc w:val="both"/>
        <w:rPr>
          <w:rFonts w:ascii="Arial" w:hAnsi="Arial" w:cs="Arial"/>
        </w:rPr>
      </w:pPr>
    </w:p>
    <w:p w:rsidR="00C71D34" w:rsidRPr="00A6354E" w:rsidRDefault="00C71D34" w:rsidP="00C71D34">
      <w:pPr>
        <w:pStyle w:val="ListParagraph"/>
        <w:jc w:val="both"/>
        <w:rPr>
          <w:rFonts w:ascii="Arial" w:hAnsi="Arial" w:cs="Arial"/>
          <w:b/>
        </w:rPr>
      </w:pPr>
    </w:p>
    <w:p w:rsidR="006C54F3" w:rsidRPr="00A6354E" w:rsidRDefault="00F43FAB" w:rsidP="00F8211A">
      <w:pPr>
        <w:spacing w:line="360" w:lineRule="auto"/>
        <w:jc w:val="both"/>
        <w:rPr>
          <w:rFonts w:ascii="Arial" w:hAnsi="Arial" w:cs="Arial"/>
        </w:rPr>
      </w:pPr>
      <w:proofErr w:type="gramStart"/>
      <w:r w:rsidRPr="00A6354E">
        <w:rPr>
          <w:rFonts w:ascii="Arial" w:hAnsi="Arial" w:cs="Arial"/>
          <w:b/>
        </w:rPr>
        <w:t>1.</w:t>
      </w:r>
      <w:r w:rsidR="005657BF" w:rsidRPr="00A6354E">
        <w:rPr>
          <w:rFonts w:ascii="Arial" w:hAnsi="Arial" w:cs="Arial"/>
          <w:b/>
        </w:rPr>
        <w:t>1.2</w:t>
      </w:r>
      <w:r w:rsidR="005657BF" w:rsidRPr="00A6354E">
        <w:rPr>
          <w:rFonts w:ascii="Arial" w:hAnsi="Arial" w:cs="Arial"/>
        </w:rPr>
        <w:t xml:space="preserve">  </w:t>
      </w:r>
      <w:r w:rsidR="001429D0" w:rsidRPr="00A6354E">
        <w:rPr>
          <w:rFonts w:ascii="Arial" w:hAnsi="Arial" w:cs="Arial"/>
        </w:rPr>
        <w:t>A</w:t>
      </w:r>
      <w:proofErr w:type="gramEnd"/>
      <w:r w:rsidR="006C54F3" w:rsidRPr="00A6354E">
        <w:rPr>
          <w:rFonts w:ascii="Arial" w:hAnsi="Arial" w:cs="Arial"/>
        </w:rPr>
        <w:t xml:space="preserve"> child or staff member </w:t>
      </w:r>
      <w:r w:rsidR="005657BF" w:rsidRPr="00A6354E">
        <w:rPr>
          <w:rFonts w:ascii="Arial" w:hAnsi="Arial" w:cs="Arial"/>
        </w:rPr>
        <w:t xml:space="preserve">will be excluded </w:t>
      </w:r>
      <w:r w:rsidR="006C54F3" w:rsidRPr="00A6354E">
        <w:rPr>
          <w:rFonts w:ascii="Arial" w:hAnsi="Arial" w:cs="Arial"/>
        </w:rPr>
        <w:t>with any of the followin</w:t>
      </w:r>
      <w:r w:rsidR="00B65FC7" w:rsidRPr="00A6354E">
        <w:rPr>
          <w:rFonts w:ascii="Arial" w:hAnsi="Arial" w:cs="Arial"/>
        </w:rPr>
        <w:t>g symptoms which might indicate</w:t>
      </w:r>
      <w:r w:rsidR="00C74EDD" w:rsidRPr="00A6354E">
        <w:rPr>
          <w:rFonts w:ascii="Arial" w:hAnsi="Arial" w:cs="Arial"/>
        </w:rPr>
        <w:t xml:space="preserve"> </w:t>
      </w:r>
      <w:r w:rsidR="001429D0" w:rsidRPr="00A6354E">
        <w:rPr>
          <w:rFonts w:ascii="Arial" w:hAnsi="Arial" w:cs="Arial"/>
        </w:rPr>
        <w:t>they have an</w:t>
      </w:r>
      <w:r w:rsidR="006C54F3" w:rsidRPr="00A6354E">
        <w:rPr>
          <w:rFonts w:ascii="Arial" w:hAnsi="Arial" w:cs="Arial"/>
        </w:rPr>
        <w:t xml:space="preserve"> illness:</w:t>
      </w:r>
    </w:p>
    <w:p w:rsidR="00F43FAB" w:rsidRPr="00A6354E" w:rsidRDefault="00F43FAB" w:rsidP="00F8211A">
      <w:pPr>
        <w:spacing w:line="360" w:lineRule="auto"/>
        <w:jc w:val="both"/>
        <w:rPr>
          <w:rFonts w:ascii="Arial" w:hAnsi="Arial" w:cs="Arial"/>
        </w:rPr>
      </w:pPr>
    </w:p>
    <w:p w:rsidR="006C54F3" w:rsidRPr="00A6354E" w:rsidRDefault="001429D0" w:rsidP="00F8211A">
      <w:pPr>
        <w:spacing w:line="360" w:lineRule="auto"/>
        <w:rPr>
          <w:rFonts w:ascii="Arial" w:hAnsi="Arial" w:cs="Arial"/>
        </w:rPr>
      </w:pPr>
      <w:r w:rsidRPr="00A6354E">
        <w:rPr>
          <w:rFonts w:ascii="Arial" w:hAnsi="Arial" w:cs="Arial"/>
        </w:rPr>
        <w:t>V</w:t>
      </w:r>
      <w:r w:rsidR="00F8211A" w:rsidRPr="00A6354E">
        <w:rPr>
          <w:rFonts w:ascii="Arial" w:hAnsi="Arial" w:cs="Arial"/>
        </w:rPr>
        <w:t>omiting</w:t>
      </w:r>
      <w:r w:rsidRPr="00A6354E">
        <w:rPr>
          <w:rFonts w:ascii="Arial" w:hAnsi="Arial" w:cs="Arial"/>
        </w:rPr>
        <w:t xml:space="preserve"> or continual </w:t>
      </w:r>
      <w:proofErr w:type="spellStart"/>
      <w:r w:rsidRPr="00A6354E">
        <w:rPr>
          <w:rFonts w:ascii="Arial" w:hAnsi="Arial" w:cs="Arial"/>
        </w:rPr>
        <w:t>compliants</w:t>
      </w:r>
      <w:proofErr w:type="spellEnd"/>
      <w:r w:rsidRPr="00A6354E">
        <w:rPr>
          <w:rFonts w:ascii="Arial" w:hAnsi="Arial" w:cs="Arial"/>
        </w:rPr>
        <w:t xml:space="preserve"> of a sore tummy</w:t>
      </w:r>
    </w:p>
    <w:p w:rsidR="001429D0" w:rsidRPr="00A6354E" w:rsidRDefault="001429D0" w:rsidP="00F8211A">
      <w:pPr>
        <w:spacing w:line="360" w:lineRule="auto"/>
        <w:rPr>
          <w:rFonts w:ascii="Arial" w:hAnsi="Arial" w:cs="Arial"/>
        </w:rPr>
      </w:pPr>
      <w:r w:rsidRPr="00A6354E">
        <w:rPr>
          <w:rFonts w:ascii="Arial" w:hAnsi="Arial" w:cs="Arial"/>
        </w:rPr>
        <w:t>Continual coughing</w:t>
      </w:r>
    </w:p>
    <w:p w:rsidR="006C54F3" w:rsidRPr="00A6354E" w:rsidRDefault="006C54F3" w:rsidP="00F8211A">
      <w:pPr>
        <w:spacing w:line="360" w:lineRule="auto"/>
        <w:rPr>
          <w:rFonts w:ascii="Arial" w:hAnsi="Arial" w:cs="Arial"/>
        </w:rPr>
      </w:pPr>
      <w:r w:rsidRPr="00A6354E">
        <w:rPr>
          <w:rFonts w:ascii="Arial" w:hAnsi="Arial" w:cs="Arial"/>
        </w:rPr>
        <w:t>rash, especially if purplish or hemorrhaging spots (possibly meningococcal) or blist</w:t>
      </w:r>
      <w:r w:rsidR="00F8211A" w:rsidRPr="00A6354E">
        <w:rPr>
          <w:rFonts w:ascii="Arial" w:hAnsi="Arial" w:cs="Arial"/>
        </w:rPr>
        <w:t>ering (possibly staphylococcal)</w:t>
      </w:r>
    </w:p>
    <w:p w:rsidR="006C54F3" w:rsidRPr="00A6354E" w:rsidRDefault="00F8211A" w:rsidP="00F8211A">
      <w:pPr>
        <w:spacing w:line="360" w:lineRule="auto"/>
        <w:rPr>
          <w:rFonts w:ascii="Arial" w:hAnsi="Arial" w:cs="Arial"/>
        </w:rPr>
      </w:pPr>
      <w:r w:rsidRPr="00A6354E">
        <w:rPr>
          <w:rFonts w:ascii="Arial" w:hAnsi="Arial" w:cs="Arial"/>
        </w:rPr>
        <w:t>headache</w:t>
      </w:r>
    </w:p>
    <w:p w:rsidR="006C54F3" w:rsidRPr="00A6354E" w:rsidRDefault="00F8211A" w:rsidP="00F8211A">
      <w:pPr>
        <w:spacing w:line="360" w:lineRule="auto"/>
        <w:rPr>
          <w:rFonts w:ascii="Arial" w:hAnsi="Arial" w:cs="Arial"/>
        </w:rPr>
      </w:pPr>
      <w:r w:rsidRPr="00A6354E">
        <w:rPr>
          <w:rFonts w:ascii="Arial" w:hAnsi="Arial" w:cs="Arial"/>
        </w:rPr>
        <w:t>stiffness of the neck</w:t>
      </w:r>
    </w:p>
    <w:p w:rsidR="006C54F3" w:rsidRPr="00A6354E" w:rsidRDefault="00F8211A" w:rsidP="00F8211A">
      <w:pPr>
        <w:spacing w:line="360" w:lineRule="auto"/>
        <w:rPr>
          <w:rFonts w:ascii="Arial" w:hAnsi="Arial" w:cs="Arial"/>
        </w:rPr>
      </w:pPr>
      <w:r w:rsidRPr="00A6354E">
        <w:rPr>
          <w:rFonts w:ascii="Arial" w:hAnsi="Arial" w:cs="Arial"/>
        </w:rPr>
        <w:t>aversion to light (photophobia)</w:t>
      </w:r>
    </w:p>
    <w:p w:rsidR="006C54F3" w:rsidRPr="00A6354E" w:rsidRDefault="006C54F3" w:rsidP="00F8211A">
      <w:pPr>
        <w:spacing w:line="360" w:lineRule="auto"/>
        <w:rPr>
          <w:rFonts w:ascii="Arial" w:hAnsi="Arial" w:cs="Arial"/>
        </w:rPr>
      </w:pPr>
      <w:r w:rsidRPr="00A6354E">
        <w:rPr>
          <w:rFonts w:ascii="Arial" w:hAnsi="Arial" w:cs="Arial"/>
        </w:rPr>
        <w:t>drowsiness or any unusual stat</w:t>
      </w:r>
      <w:r w:rsidR="00F8211A" w:rsidRPr="00A6354E">
        <w:rPr>
          <w:rFonts w:ascii="Arial" w:hAnsi="Arial" w:cs="Arial"/>
        </w:rPr>
        <w:t>e of consciousness or behaviour</w:t>
      </w:r>
    </w:p>
    <w:p w:rsidR="006C54F3" w:rsidRPr="00A6354E" w:rsidRDefault="00F8211A" w:rsidP="00F8211A">
      <w:pPr>
        <w:spacing w:line="360" w:lineRule="auto"/>
        <w:rPr>
          <w:rFonts w:ascii="Arial" w:hAnsi="Arial" w:cs="Arial"/>
        </w:rPr>
      </w:pPr>
      <w:r w:rsidRPr="00A6354E">
        <w:rPr>
          <w:rFonts w:ascii="Arial" w:hAnsi="Arial" w:cs="Arial"/>
        </w:rPr>
        <w:t>convulsion or epileptic seizure</w:t>
      </w:r>
    </w:p>
    <w:p w:rsidR="006C54F3" w:rsidRPr="00A6354E" w:rsidRDefault="006C54F3" w:rsidP="00F8211A">
      <w:pPr>
        <w:spacing w:line="360" w:lineRule="auto"/>
        <w:rPr>
          <w:rFonts w:ascii="Arial" w:hAnsi="Arial" w:cs="Arial"/>
        </w:rPr>
      </w:pPr>
      <w:r w:rsidRPr="00A6354E">
        <w:rPr>
          <w:rFonts w:ascii="Arial" w:hAnsi="Arial" w:cs="Arial"/>
        </w:rPr>
        <w:lastRenderedPageBreak/>
        <w:t>severe pain anywhere (includ</w:t>
      </w:r>
      <w:r w:rsidR="00F8211A" w:rsidRPr="00A6354E">
        <w:rPr>
          <w:rFonts w:ascii="Arial" w:hAnsi="Arial" w:cs="Arial"/>
        </w:rPr>
        <w:t>ing toothache)</w:t>
      </w:r>
    </w:p>
    <w:p w:rsidR="006C54F3" w:rsidRPr="00A6354E" w:rsidRDefault="006C54F3" w:rsidP="00F8211A">
      <w:pPr>
        <w:spacing w:line="360" w:lineRule="auto"/>
        <w:rPr>
          <w:rFonts w:ascii="Arial" w:hAnsi="Arial" w:cs="Arial"/>
        </w:rPr>
      </w:pPr>
      <w:r w:rsidRPr="00A6354E">
        <w:rPr>
          <w:rFonts w:ascii="Arial" w:hAnsi="Arial" w:cs="Arial"/>
        </w:rPr>
        <w:t xml:space="preserve">swelling of the lips, mouth, </w:t>
      </w:r>
      <w:r w:rsidR="00F8211A" w:rsidRPr="00A6354E">
        <w:rPr>
          <w:rFonts w:ascii="Arial" w:hAnsi="Arial" w:cs="Arial"/>
        </w:rPr>
        <w:t>tongue, throat, neck or airways</w:t>
      </w:r>
    </w:p>
    <w:p w:rsidR="006C54F3" w:rsidRPr="00A6354E" w:rsidRDefault="00F8211A" w:rsidP="00F8211A">
      <w:pPr>
        <w:spacing w:line="360" w:lineRule="auto"/>
        <w:rPr>
          <w:rFonts w:ascii="Arial" w:hAnsi="Arial" w:cs="Arial"/>
        </w:rPr>
      </w:pPr>
      <w:r w:rsidRPr="00A6354E">
        <w:rPr>
          <w:rFonts w:ascii="Arial" w:hAnsi="Arial" w:cs="Arial"/>
        </w:rPr>
        <w:t>hives</w:t>
      </w:r>
    </w:p>
    <w:p w:rsidR="006C54F3" w:rsidRPr="00A6354E" w:rsidRDefault="00D328B7" w:rsidP="00F8211A">
      <w:pPr>
        <w:spacing w:line="360" w:lineRule="auto"/>
        <w:rPr>
          <w:rFonts w:ascii="Arial" w:hAnsi="Arial" w:cs="Arial"/>
        </w:rPr>
      </w:pPr>
      <w:r w:rsidRPr="00A6354E">
        <w:rPr>
          <w:rFonts w:ascii="Arial" w:hAnsi="Arial" w:cs="Arial"/>
        </w:rPr>
        <w:t>asthma-</w:t>
      </w:r>
      <w:r w:rsidR="006C54F3" w:rsidRPr="00A6354E">
        <w:rPr>
          <w:rFonts w:ascii="Arial" w:hAnsi="Arial" w:cs="Arial"/>
        </w:rPr>
        <w:t xml:space="preserve"> wheezi</w:t>
      </w:r>
      <w:r w:rsidR="00F8211A" w:rsidRPr="00A6354E">
        <w:rPr>
          <w:rFonts w:ascii="Arial" w:hAnsi="Arial" w:cs="Arial"/>
        </w:rPr>
        <w:t>ng, or any difficulty breathing</w:t>
      </w:r>
    </w:p>
    <w:p w:rsidR="0097305E" w:rsidRPr="00A6354E" w:rsidRDefault="0097305E" w:rsidP="00F8211A">
      <w:pPr>
        <w:spacing w:line="360" w:lineRule="auto"/>
        <w:rPr>
          <w:rFonts w:ascii="Arial" w:hAnsi="Arial" w:cs="Arial"/>
        </w:rPr>
      </w:pPr>
      <w:r w:rsidRPr="00A6354E">
        <w:rPr>
          <w:rFonts w:ascii="Arial" w:hAnsi="Arial" w:cs="Arial"/>
        </w:rPr>
        <w:t>high temperature</w:t>
      </w:r>
    </w:p>
    <w:p w:rsidR="00F43FAB" w:rsidRPr="00A6354E" w:rsidRDefault="00F43FAB" w:rsidP="00F8211A">
      <w:pPr>
        <w:spacing w:line="360" w:lineRule="auto"/>
        <w:rPr>
          <w:rFonts w:ascii="Arial" w:hAnsi="Arial" w:cs="Arial"/>
        </w:rPr>
      </w:pPr>
    </w:p>
    <w:p w:rsidR="006C54F3" w:rsidRPr="00A6354E" w:rsidRDefault="00F43FAB" w:rsidP="00F8211A">
      <w:pPr>
        <w:spacing w:line="360" w:lineRule="auto"/>
        <w:rPr>
          <w:rFonts w:ascii="Arial" w:hAnsi="Arial" w:cs="Arial"/>
        </w:rPr>
      </w:pPr>
      <w:proofErr w:type="gramStart"/>
      <w:r w:rsidRPr="00A6354E">
        <w:rPr>
          <w:rFonts w:ascii="Arial" w:hAnsi="Arial" w:cs="Arial"/>
          <w:b/>
        </w:rPr>
        <w:t>1.</w:t>
      </w:r>
      <w:r w:rsidR="005657BF" w:rsidRPr="00A6354E">
        <w:rPr>
          <w:rFonts w:ascii="Arial" w:hAnsi="Arial" w:cs="Arial"/>
          <w:b/>
        </w:rPr>
        <w:t xml:space="preserve">1.3  </w:t>
      </w:r>
      <w:r w:rsidR="001429D0" w:rsidRPr="00A6354E">
        <w:rPr>
          <w:rFonts w:ascii="Arial" w:hAnsi="Arial" w:cs="Arial"/>
        </w:rPr>
        <w:t>A</w:t>
      </w:r>
      <w:proofErr w:type="gramEnd"/>
      <w:r w:rsidR="006C54F3" w:rsidRPr="00A6354E">
        <w:rPr>
          <w:rFonts w:ascii="Arial" w:hAnsi="Arial" w:cs="Arial"/>
        </w:rPr>
        <w:t xml:space="preserve"> child or staff member </w:t>
      </w:r>
      <w:r w:rsidR="005657BF" w:rsidRPr="00A6354E">
        <w:rPr>
          <w:rFonts w:ascii="Arial" w:hAnsi="Arial" w:cs="Arial"/>
        </w:rPr>
        <w:t xml:space="preserve">will be excluded </w:t>
      </w:r>
      <w:r w:rsidR="006C54F3" w:rsidRPr="00A6354E">
        <w:rPr>
          <w:rFonts w:ascii="Arial" w:hAnsi="Arial" w:cs="Arial"/>
        </w:rPr>
        <w:t>with any of the following symptoms which might indicate they have an infectious illness:</w:t>
      </w:r>
    </w:p>
    <w:p w:rsidR="006C54F3" w:rsidRPr="00A6354E" w:rsidRDefault="00667E14" w:rsidP="00F8211A">
      <w:pPr>
        <w:spacing w:line="360" w:lineRule="auto"/>
        <w:rPr>
          <w:rFonts w:ascii="Arial" w:hAnsi="Arial" w:cs="Arial"/>
        </w:rPr>
      </w:pPr>
      <w:r w:rsidRPr="00A6354E">
        <w:rPr>
          <w:rFonts w:ascii="Arial" w:hAnsi="Arial" w:cs="Arial"/>
        </w:rPr>
        <w:t xml:space="preserve"> </w:t>
      </w:r>
      <w:proofErr w:type="spellStart"/>
      <w:r w:rsidR="00F8211A" w:rsidRPr="00A6354E">
        <w:rPr>
          <w:rFonts w:ascii="Arial" w:hAnsi="Arial" w:cs="Arial"/>
        </w:rPr>
        <w:t>diarrhoea</w:t>
      </w:r>
      <w:proofErr w:type="spellEnd"/>
    </w:p>
    <w:p w:rsidR="006C54F3" w:rsidRPr="00A6354E" w:rsidRDefault="00F8211A" w:rsidP="00F8211A">
      <w:pPr>
        <w:spacing w:line="360" w:lineRule="auto"/>
        <w:rPr>
          <w:rFonts w:ascii="Arial" w:hAnsi="Arial" w:cs="Arial"/>
        </w:rPr>
      </w:pPr>
      <w:proofErr w:type="spellStart"/>
      <w:r w:rsidRPr="00A6354E">
        <w:rPr>
          <w:rFonts w:ascii="Arial" w:hAnsi="Arial" w:cs="Arial"/>
        </w:rPr>
        <w:t>generalised</w:t>
      </w:r>
      <w:proofErr w:type="spellEnd"/>
      <w:r w:rsidRPr="00A6354E">
        <w:rPr>
          <w:rFonts w:ascii="Arial" w:hAnsi="Arial" w:cs="Arial"/>
        </w:rPr>
        <w:t xml:space="preserve"> rash</w:t>
      </w:r>
    </w:p>
    <w:p w:rsidR="006C54F3" w:rsidRPr="00A6354E" w:rsidRDefault="00F8211A" w:rsidP="00F8211A">
      <w:pPr>
        <w:spacing w:line="360" w:lineRule="auto"/>
        <w:rPr>
          <w:rFonts w:ascii="Arial" w:hAnsi="Arial" w:cs="Arial"/>
        </w:rPr>
      </w:pPr>
      <w:r w:rsidRPr="00A6354E">
        <w:rPr>
          <w:rFonts w:ascii="Arial" w:hAnsi="Arial" w:cs="Arial"/>
        </w:rPr>
        <w:t>enlarged or tender lymph glands</w:t>
      </w:r>
    </w:p>
    <w:p w:rsidR="006C54F3" w:rsidRPr="00A6354E" w:rsidRDefault="00F8211A" w:rsidP="00F8211A">
      <w:pPr>
        <w:spacing w:line="360" w:lineRule="auto"/>
        <w:rPr>
          <w:rFonts w:ascii="Arial" w:hAnsi="Arial" w:cs="Arial"/>
        </w:rPr>
      </w:pPr>
      <w:r w:rsidRPr="00A6354E">
        <w:rPr>
          <w:rFonts w:ascii="Arial" w:hAnsi="Arial" w:cs="Arial"/>
        </w:rPr>
        <w:t>severe cough with fever</w:t>
      </w:r>
    </w:p>
    <w:p w:rsidR="006C54F3" w:rsidRPr="00A6354E" w:rsidRDefault="006C54F3" w:rsidP="00F8211A">
      <w:pPr>
        <w:spacing w:line="360" w:lineRule="auto"/>
        <w:rPr>
          <w:rFonts w:ascii="Arial" w:hAnsi="Arial" w:cs="Arial"/>
        </w:rPr>
      </w:pPr>
      <w:r w:rsidRPr="00A6354E">
        <w:rPr>
          <w:rFonts w:ascii="Arial" w:hAnsi="Arial" w:cs="Arial"/>
        </w:rPr>
        <w:t xml:space="preserve">head lice, nits, scabies, ringworm, </w:t>
      </w:r>
      <w:proofErr w:type="gramStart"/>
      <w:r w:rsidRPr="00A6354E">
        <w:rPr>
          <w:rFonts w:ascii="Arial" w:hAnsi="Arial" w:cs="Arial"/>
        </w:rPr>
        <w:t>impetigo</w:t>
      </w:r>
      <w:r w:rsidR="001A1E3E" w:rsidRPr="00A6354E">
        <w:rPr>
          <w:rFonts w:ascii="Arial" w:hAnsi="Arial" w:cs="Arial"/>
        </w:rPr>
        <w:t>(</w:t>
      </w:r>
      <w:proofErr w:type="gramEnd"/>
      <w:r w:rsidR="001A1E3E" w:rsidRPr="00A6354E">
        <w:rPr>
          <w:rFonts w:ascii="Arial" w:hAnsi="Arial" w:cs="Arial"/>
        </w:rPr>
        <w:t>school sores)</w:t>
      </w:r>
      <w:r w:rsidRPr="00A6354E">
        <w:rPr>
          <w:rFonts w:ascii="Arial" w:hAnsi="Arial" w:cs="Arial"/>
        </w:rPr>
        <w:t xml:space="preserve">, </w:t>
      </w:r>
      <w:r w:rsidR="00F8211A" w:rsidRPr="00A6354E">
        <w:rPr>
          <w:rFonts w:ascii="Arial" w:hAnsi="Arial" w:cs="Arial"/>
        </w:rPr>
        <w:t>or mouth ulcers not yet treated</w:t>
      </w:r>
      <w:r w:rsidR="001A1E3E" w:rsidRPr="00A6354E">
        <w:rPr>
          <w:rFonts w:ascii="Arial" w:hAnsi="Arial" w:cs="Arial"/>
        </w:rPr>
        <w:t>, hand foot and mouth</w:t>
      </w:r>
    </w:p>
    <w:p w:rsidR="006C54F3" w:rsidRPr="00A6354E" w:rsidRDefault="006C54F3" w:rsidP="00F8211A">
      <w:pPr>
        <w:spacing w:line="360" w:lineRule="auto"/>
        <w:rPr>
          <w:rFonts w:ascii="Arial" w:hAnsi="Arial" w:cs="Arial"/>
        </w:rPr>
      </w:pPr>
      <w:r w:rsidRPr="00A6354E">
        <w:rPr>
          <w:rFonts w:ascii="Arial" w:hAnsi="Arial" w:cs="Arial"/>
        </w:rPr>
        <w:t>mouth ulcers due to herpes simplex virus or coxsacki</w:t>
      </w:r>
      <w:r w:rsidR="00F8211A" w:rsidRPr="00A6354E">
        <w:rPr>
          <w:rFonts w:ascii="Arial" w:hAnsi="Arial" w:cs="Arial"/>
        </w:rPr>
        <w:t>e virus</w:t>
      </w:r>
    </w:p>
    <w:p w:rsidR="00F8211A" w:rsidRPr="00A6354E" w:rsidRDefault="006C54F3" w:rsidP="00F8211A">
      <w:pPr>
        <w:spacing w:line="360" w:lineRule="auto"/>
        <w:rPr>
          <w:rFonts w:ascii="Arial" w:hAnsi="Arial" w:cs="Arial"/>
        </w:rPr>
      </w:pPr>
      <w:r w:rsidRPr="00A6354E">
        <w:rPr>
          <w:rFonts w:ascii="Arial" w:hAnsi="Arial" w:cs="Arial"/>
        </w:rPr>
        <w:t>infection or yellow or green discharge of the eyes or ears</w:t>
      </w:r>
    </w:p>
    <w:p w:rsidR="006C54F3" w:rsidRPr="00A6354E" w:rsidRDefault="006C54F3" w:rsidP="00F8211A">
      <w:pPr>
        <w:spacing w:line="360" w:lineRule="auto"/>
        <w:rPr>
          <w:rFonts w:ascii="Arial" w:hAnsi="Arial" w:cs="Arial"/>
        </w:rPr>
      </w:pPr>
      <w:r w:rsidRPr="00A6354E">
        <w:rPr>
          <w:rFonts w:ascii="Arial" w:hAnsi="Arial" w:cs="Arial"/>
        </w:rPr>
        <w:t>yellow</w:t>
      </w:r>
      <w:r w:rsidR="00F8211A" w:rsidRPr="00A6354E">
        <w:rPr>
          <w:rFonts w:ascii="Arial" w:hAnsi="Arial" w:cs="Arial"/>
        </w:rPr>
        <w:t xml:space="preserve"> or green discharge of the nose</w:t>
      </w:r>
    </w:p>
    <w:p w:rsidR="001A1E3E" w:rsidRPr="00A6354E" w:rsidRDefault="001A1E3E" w:rsidP="00F8211A">
      <w:pPr>
        <w:spacing w:line="360" w:lineRule="auto"/>
        <w:rPr>
          <w:rFonts w:ascii="Arial" w:hAnsi="Arial" w:cs="Arial"/>
        </w:rPr>
      </w:pPr>
    </w:p>
    <w:p w:rsidR="006C54F3" w:rsidRPr="00A6354E" w:rsidRDefault="006C54F3" w:rsidP="00F8211A">
      <w:pPr>
        <w:spacing w:line="360" w:lineRule="auto"/>
        <w:rPr>
          <w:rFonts w:ascii="Arial" w:hAnsi="Arial" w:cs="Arial"/>
        </w:rPr>
      </w:pPr>
      <w:r w:rsidRPr="00A6354E">
        <w:rPr>
          <w:rFonts w:ascii="Arial" w:hAnsi="Arial" w:cs="Arial"/>
        </w:rPr>
        <w:t>if any other infectious disease is suspected</w:t>
      </w:r>
    </w:p>
    <w:p w:rsidR="0097305E" w:rsidRPr="00A6354E" w:rsidRDefault="0097305E" w:rsidP="00F8211A">
      <w:pPr>
        <w:spacing w:line="360" w:lineRule="auto"/>
        <w:rPr>
          <w:rFonts w:ascii="Arial" w:hAnsi="Arial" w:cs="Arial"/>
        </w:rPr>
      </w:pPr>
      <w:r w:rsidRPr="00A6354E">
        <w:rPr>
          <w:rFonts w:ascii="Arial" w:hAnsi="Arial" w:cs="Arial"/>
        </w:rPr>
        <w:t>high temperature</w:t>
      </w:r>
    </w:p>
    <w:p w:rsidR="00AC4F36" w:rsidRPr="00A6354E" w:rsidRDefault="00724AC8" w:rsidP="00817960">
      <w:pPr>
        <w:spacing w:line="360" w:lineRule="auto"/>
        <w:jc w:val="both"/>
        <w:rPr>
          <w:rFonts w:ascii="Arial" w:hAnsi="Arial" w:cs="Arial"/>
        </w:rPr>
      </w:pPr>
      <w:proofErr w:type="gramStart"/>
      <w:r w:rsidRPr="00A6354E">
        <w:rPr>
          <w:rFonts w:ascii="Arial" w:hAnsi="Arial" w:cs="Arial"/>
          <w:b/>
        </w:rPr>
        <w:t>1.</w:t>
      </w:r>
      <w:r w:rsidR="005657BF" w:rsidRPr="00A6354E">
        <w:rPr>
          <w:rFonts w:ascii="Arial" w:hAnsi="Arial" w:cs="Arial"/>
          <w:b/>
        </w:rPr>
        <w:t>1.4</w:t>
      </w:r>
      <w:r w:rsidR="005657BF" w:rsidRPr="00A6354E">
        <w:rPr>
          <w:rFonts w:ascii="Arial" w:hAnsi="Arial" w:cs="Arial"/>
        </w:rPr>
        <w:t xml:space="preserve">  </w:t>
      </w:r>
      <w:r w:rsidR="006C54F3" w:rsidRPr="00A6354E">
        <w:rPr>
          <w:rFonts w:ascii="Arial" w:hAnsi="Arial" w:cs="Arial"/>
        </w:rPr>
        <w:t>Exclude</w:t>
      </w:r>
      <w:proofErr w:type="gramEnd"/>
      <w:r w:rsidR="006C54F3" w:rsidRPr="00A6354E">
        <w:rPr>
          <w:rFonts w:ascii="Arial" w:hAnsi="Arial" w:cs="Arial"/>
        </w:rPr>
        <w:t xml:space="preserve"> children, staff, volunteers or visitors who have infectious diseases other than listed above</w:t>
      </w:r>
      <w:r w:rsidR="005657BF" w:rsidRPr="00A6354E">
        <w:rPr>
          <w:rFonts w:ascii="Arial" w:hAnsi="Arial" w:cs="Arial"/>
        </w:rPr>
        <w:t>,</w:t>
      </w:r>
      <w:r w:rsidR="006C54F3" w:rsidRPr="00A6354E">
        <w:rPr>
          <w:rFonts w:ascii="Arial" w:hAnsi="Arial" w:cs="Arial"/>
        </w:rPr>
        <w:t xml:space="preserve"> in accordance with the NHMRC Recommended Minimum periods of exclusion</w:t>
      </w:r>
      <w:r w:rsidR="00C71D34" w:rsidRPr="00A6354E">
        <w:rPr>
          <w:rFonts w:ascii="Arial" w:hAnsi="Arial" w:cs="Arial"/>
        </w:rPr>
        <w:t xml:space="preserve"> (see table below)</w:t>
      </w:r>
      <w:r w:rsidR="006C54F3" w:rsidRPr="00A6354E">
        <w:rPr>
          <w:rFonts w:ascii="Arial" w:hAnsi="Arial" w:cs="Arial"/>
        </w:rPr>
        <w:t>.</w:t>
      </w:r>
    </w:p>
    <w:p w:rsidR="00724AC8" w:rsidRPr="00A6354E" w:rsidRDefault="00817960" w:rsidP="00F8211A">
      <w:pPr>
        <w:spacing w:line="360" w:lineRule="auto"/>
        <w:rPr>
          <w:rFonts w:ascii="Arial" w:hAnsi="Arial" w:cs="Arial"/>
          <w:b/>
        </w:rPr>
      </w:pPr>
      <w:r w:rsidRPr="00A6354E">
        <w:rPr>
          <w:rFonts w:ascii="Arial" w:hAnsi="Arial" w:cs="Arial"/>
          <w:b/>
        </w:rPr>
        <w:t>1.2 Management of infectious diseases</w:t>
      </w:r>
    </w:p>
    <w:p w:rsidR="00817960" w:rsidRPr="00A6354E" w:rsidRDefault="00817960" w:rsidP="00817960">
      <w:pPr>
        <w:spacing w:line="360" w:lineRule="auto"/>
        <w:jc w:val="both"/>
        <w:rPr>
          <w:rFonts w:ascii="Arial" w:hAnsi="Arial" w:cs="Arial"/>
        </w:rPr>
      </w:pPr>
      <w:r w:rsidRPr="00A6354E">
        <w:rPr>
          <w:rFonts w:ascii="Arial" w:hAnsi="Arial" w:cs="Arial"/>
          <w:b/>
        </w:rPr>
        <w:t>1.2.1</w:t>
      </w:r>
      <w:r w:rsidRPr="00A6354E">
        <w:rPr>
          <w:rFonts w:ascii="Arial" w:hAnsi="Arial" w:cs="Arial"/>
        </w:rPr>
        <w:t xml:space="preserve"> Isolate the child from other children. Make sure the child is comfortable, and is supervised by</w:t>
      </w:r>
    </w:p>
    <w:p w:rsidR="00817960" w:rsidRPr="00A6354E" w:rsidRDefault="00817960" w:rsidP="00817960">
      <w:pPr>
        <w:spacing w:line="360" w:lineRule="auto"/>
        <w:rPr>
          <w:rFonts w:ascii="Arial" w:hAnsi="Arial" w:cs="Arial"/>
        </w:rPr>
      </w:pPr>
      <w:r w:rsidRPr="00A6354E">
        <w:rPr>
          <w:rFonts w:ascii="Arial" w:hAnsi="Arial" w:cs="Arial"/>
        </w:rPr>
        <w:t>a staff member</w:t>
      </w:r>
    </w:p>
    <w:p w:rsidR="006C54F3" w:rsidRPr="00A6354E" w:rsidRDefault="00724AC8" w:rsidP="00F8211A">
      <w:pPr>
        <w:spacing w:line="360" w:lineRule="auto"/>
        <w:jc w:val="both"/>
        <w:rPr>
          <w:rFonts w:ascii="Arial" w:hAnsi="Arial" w:cs="Arial"/>
        </w:rPr>
      </w:pPr>
      <w:r w:rsidRPr="00A6354E">
        <w:rPr>
          <w:rFonts w:ascii="Arial" w:hAnsi="Arial" w:cs="Arial"/>
          <w:b/>
        </w:rPr>
        <w:t>1.</w:t>
      </w:r>
      <w:r w:rsidR="00817960" w:rsidRPr="00A6354E">
        <w:rPr>
          <w:rFonts w:ascii="Arial" w:hAnsi="Arial" w:cs="Arial"/>
          <w:b/>
        </w:rPr>
        <w:t>2.2</w:t>
      </w:r>
      <w:r w:rsidRPr="00A6354E">
        <w:rPr>
          <w:rFonts w:ascii="Arial" w:hAnsi="Arial" w:cs="Arial"/>
        </w:rPr>
        <w:t xml:space="preserve"> </w:t>
      </w:r>
      <w:r w:rsidR="006C54F3" w:rsidRPr="00A6354E">
        <w:rPr>
          <w:rFonts w:ascii="Arial" w:hAnsi="Arial" w:cs="Arial"/>
        </w:rPr>
        <w:t>Contact the child’</w:t>
      </w:r>
      <w:r w:rsidR="00EC6062" w:rsidRPr="00A6354E">
        <w:rPr>
          <w:rFonts w:ascii="Arial" w:hAnsi="Arial" w:cs="Arial"/>
        </w:rPr>
        <w:t>s parents or if they are unavailable</w:t>
      </w:r>
      <w:r w:rsidR="006C54F3" w:rsidRPr="00A6354E">
        <w:rPr>
          <w:rFonts w:ascii="Arial" w:hAnsi="Arial" w:cs="Arial"/>
        </w:rPr>
        <w:t>, the contact person for emergencies as listed</w:t>
      </w:r>
      <w:r w:rsidR="00EC6062" w:rsidRPr="00A6354E">
        <w:rPr>
          <w:rFonts w:ascii="Arial" w:hAnsi="Arial" w:cs="Arial"/>
        </w:rPr>
        <w:t xml:space="preserve"> </w:t>
      </w:r>
      <w:r w:rsidR="006C54F3" w:rsidRPr="00A6354E">
        <w:rPr>
          <w:rFonts w:ascii="Arial" w:hAnsi="Arial" w:cs="Arial"/>
        </w:rPr>
        <w:t>on the enrolment form. Inform the parents or contact person of the child’s condition, or suspected condition, and ask that the child be picked up from the centre as soon as possible.</w:t>
      </w:r>
      <w:r w:rsidR="000E0B18" w:rsidRPr="00A6354E">
        <w:rPr>
          <w:rFonts w:ascii="Arial" w:hAnsi="Arial" w:cs="Arial"/>
        </w:rPr>
        <w:t xml:space="preserve"> </w:t>
      </w:r>
    </w:p>
    <w:p w:rsidR="006C54F3" w:rsidRPr="00A6354E" w:rsidRDefault="00724AC8" w:rsidP="00F8211A">
      <w:pPr>
        <w:spacing w:line="360" w:lineRule="auto"/>
        <w:jc w:val="both"/>
        <w:rPr>
          <w:rFonts w:ascii="Arial" w:hAnsi="Arial" w:cs="Arial"/>
        </w:rPr>
      </w:pPr>
      <w:proofErr w:type="gramStart"/>
      <w:r w:rsidRPr="00A6354E">
        <w:rPr>
          <w:rFonts w:ascii="Arial" w:hAnsi="Arial" w:cs="Arial"/>
          <w:b/>
        </w:rPr>
        <w:t>1.</w:t>
      </w:r>
      <w:r w:rsidR="00817960" w:rsidRPr="00A6354E">
        <w:rPr>
          <w:rFonts w:ascii="Arial" w:hAnsi="Arial" w:cs="Arial"/>
          <w:b/>
        </w:rPr>
        <w:t xml:space="preserve">2.3  </w:t>
      </w:r>
      <w:r w:rsidR="006B7BA6" w:rsidRPr="00A6354E">
        <w:rPr>
          <w:rFonts w:ascii="Arial" w:hAnsi="Arial" w:cs="Arial"/>
        </w:rPr>
        <w:t>Ensure</w:t>
      </w:r>
      <w:proofErr w:type="gramEnd"/>
      <w:r w:rsidR="006B7BA6" w:rsidRPr="00A6354E">
        <w:rPr>
          <w:rFonts w:ascii="Arial" w:hAnsi="Arial" w:cs="Arial"/>
        </w:rPr>
        <w:t xml:space="preserve"> all pillows</w:t>
      </w:r>
      <w:r w:rsidR="006C54F3" w:rsidRPr="00A6354E">
        <w:rPr>
          <w:rFonts w:ascii="Arial" w:hAnsi="Arial" w:cs="Arial"/>
        </w:rPr>
        <w:t>, towel</w:t>
      </w:r>
      <w:r w:rsidR="00552396" w:rsidRPr="00A6354E">
        <w:rPr>
          <w:rFonts w:ascii="Arial" w:hAnsi="Arial" w:cs="Arial"/>
        </w:rPr>
        <w:t>s, clothing, etc.</w:t>
      </w:r>
      <w:r w:rsidR="00C71D34" w:rsidRPr="00A6354E">
        <w:rPr>
          <w:rFonts w:ascii="Arial" w:hAnsi="Arial" w:cs="Arial"/>
        </w:rPr>
        <w:t xml:space="preserve"> that</w:t>
      </w:r>
      <w:r w:rsidR="006C54F3" w:rsidRPr="00A6354E">
        <w:rPr>
          <w:rFonts w:ascii="Arial" w:hAnsi="Arial" w:cs="Arial"/>
        </w:rPr>
        <w:t xml:space="preserve"> has been </w:t>
      </w:r>
      <w:r w:rsidR="00B43FC2" w:rsidRPr="00A6354E">
        <w:rPr>
          <w:rFonts w:ascii="Arial" w:hAnsi="Arial" w:cs="Arial"/>
        </w:rPr>
        <w:t>used by the child are washed</w:t>
      </w:r>
      <w:r w:rsidR="006C54F3" w:rsidRPr="00A6354E">
        <w:rPr>
          <w:rFonts w:ascii="Arial" w:hAnsi="Arial" w:cs="Arial"/>
        </w:rPr>
        <w:t xml:space="preserve"> – these</w:t>
      </w:r>
      <w:r w:rsidRPr="00A6354E">
        <w:rPr>
          <w:rFonts w:ascii="Arial" w:hAnsi="Arial" w:cs="Arial"/>
        </w:rPr>
        <w:t xml:space="preserve"> </w:t>
      </w:r>
      <w:r w:rsidR="006C54F3" w:rsidRPr="00A6354E">
        <w:rPr>
          <w:rFonts w:ascii="Arial" w:hAnsi="Arial" w:cs="Arial"/>
        </w:rPr>
        <w:t>articles should be washed separately and, if po</w:t>
      </w:r>
      <w:r w:rsidR="00F8211A" w:rsidRPr="00A6354E">
        <w:rPr>
          <w:rFonts w:ascii="Arial" w:hAnsi="Arial" w:cs="Arial"/>
        </w:rPr>
        <w:t>ssible, aired in the sun to dry</w:t>
      </w:r>
    </w:p>
    <w:p w:rsidR="00724AC8" w:rsidRPr="00A6354E" w:rsidRDefault="00724AC8" w:rsidP="00F8211A">
      <w:pPr>
        <w:spacing w:line="360" w:lineRule="auto"/>
        <w:jc w:val="both"/>
        <w:rPr>
          <w:rFonts w:ascii="Arial" w:hAnsi="Arial" w:cs="Arial"/>
        </w:rPr>
      </w:pPr>
      <w:proofErr w:type="gramStart"/>
      <w:r w:rsidRPr="00A6354E">
        <w:rPr>
          <w:rFonts w:ascii="Arial" w:hAnsi="Arial" w:cs="Arial"/>
          <w:b/>
        </w:rPr>
        <w:lastRenderedPageBreak/>
        <w:t>1.</w:t>
      </w:r>
      <w:r w:rsidR="00817960" w:rsidRPr="00A6354E">
        <w:rPr>
          <w:rFonts w:ascii="Arial" w:hAnsi="Arial" w:cs="Arial"/>
          <w:b/>
        </w:rPr>
        <w:t xml:space="preserve">2.4  </w:t>
      </w:r>
      <w:r w:rsidR="006C54F3" w:rsidRPr="00A6354E">
        <w:rPr>
          <w:rFonts w:ascii="Arial" w:hAnsi="Arial" w:cs="Arial"/>
        </w:rPr>
        <w:t>Ensure</w:t>
      </w:r>
      <w:proofErr w:type="gramEnd"/>
      <w:r w:rsidR="006C54F3" w:rsidRPr="00A6354E">
        <w:rPr>
          <w:rFonts w:ascii="Arial" w:hAnsi="Arial" w:cs="Arial"/>
        </w:rPr>
        <w:t xml:space="preserve"> all contact toy</w:t>
      </w:r>
      <w:r w:rsidR="00F8211A" w:rsidRPr="00A6354E">
        <w:rPr>
          <w:rFonts w:ascii="Arial" w:hAnsi="Arial" w:cs="Arial"/>
        </w:rPr>
        <w:t>s are separated and disinfected</w:t>
      </w:r>
    </w:p>
    <w:p w:rsidR="006C54F3" w:rsidRPr="00A6354E" w:rsidRDefault="00724AC8" w:rsidP="00F8211A">
      <w:pPr>
        <w:spacing w:line="360" w:lineRule="auto"/>
        <w:jc w:val="both"/>
        <w:rPr>
          <w:rFonts w:ascii="Arial" w:hAnsi="Arial" w:cs="Arial"/>
        </w:rPr>
      </w:pPr>
      <w:proofErr w:type="gramStart"/>
      <w:r w:rsidRPr="00A6354E">
        <w:rPr>
          <w:rFonts w:ascii="Arial" w:hAnsi="Arial" w:cs="Arial"/>
          <w:b/>
        </w:rPr>
        <w:t>1.</w:t>
      </w:r>
      <w:r w:rsidR="00817960" w:rsidRPr="00A6354E">
        <w:rPr>
          <w:rFonts w:ascii="Arial" w:hAnsi="Arial" w:cs="Arial"/>
          <w:b/>
        </w:rPr>
        <w:t xml:space="preserve">2.5  </w:t>
      </w:r>
      <w:r w:rsidR="006C54F3" w:rsidRPr="00A6354E">
        <w:rPr>
          <w:rFonts w:ascii="Arial" w:hAnsi="Arial" w:cs="Arial"/>
        </w:rPr>
        <w:t>Ensure</w:t>
      </w:r>
      <w:proofErr w:type="gramEnd"/>
      <w:r w:rsidR="006C54F3" w:rsidRPr="00A6354E">
        <w:rPr>
          <w:rFonts w:ascii="Arial" w:hAnsi="Arial" w:cs="Arial"/>
        </w:rPr>
        <w:t xml:space="preserve"> all eating utensils are separated and </w:t>
      </w:r>
      <w:r w:rsidR="00D328B7" w:rsidRPr="00A6354E">
        <w:rPr>
          <w:rFonts w:ascii="Arial" w:hAnsi="Arial" w:cs="Arial"/>
        </w:rPr>
        <w:t>washed.</w:t>
      </w:r>
    </w:p>
    <w:p w:rsidR="006C54F3" w:rsidRPr="00A6354E" w:rsidRDefault="00817960" w:rsidP="00F8211A">
      <w:pPr>
        <w:spacing w:line="360" w:lineRule="auto"/>
        <w:rPr>
          <w:rFonts w:ascii="Arial" w:hAnsi="Arial" w:cs="Arial"/>
        </w:rPr>
      </w:pPr>
      <w:proofErr w:type="gramStart"/>
      <w:r w:rsidRPr="00A6354E">
        <w:rPr>
          <w:rFonts w:ascii="Arial" w:hAnsi="Arial" w:cs="Arial"/>
          <w:b/>
        </w:rPr>
        <w:t xml:space="preserve">1.2.6  </w:t>
      </w:r>
      <w:r w:rsidR="006C54F3" w:rsidRPr="00A6354E">
        <w:rPr>
          <w:rFonts w:ascii="Arial" w:hAnsi="Arial" w:cs="Arial"/>
        </w:rPr>
        <w:t>Inform</w:t>
      </w:r>
      <w:proofErr w:type="gramEnd"/>
      <w:r w:rsidR="006C54F3" w:rsidRPr="00A6354E">
        <w:rPr>
          <w:rFonts w:ascii="Arial" w:hAnsi="Arial" w:cs="Arial"/>
        </w:rPr>
        <w:t xml:space="preserve"> all families of the presence of an </w:t>
      </w:r>
      <w:r w:rsidR="00D328B7" w:rsidRPr="00A6354E">
        <w:rPr>
          <w:rFonts w:ascii="Arial" w:hAnsi="Arial" w:cs="Arial"/>
        </w:rPr>
        <w:t>infectious disease in the centre</w:t>
      </w:r>
    </w:p>
    <w:p w:rsidR="00724AC8" w:rsidRPr="00A6354E" w:rsidRDefault="00724AC8" w:rsidP="00F8211A">
      <w:pPr>
        <w:spacing w:line="360" w:lineRule="auto"/>
        <w:rPr>
          <w:rFonts w:ascii="Arial" w:hAnsi="Arial" w:cs="Arial"/>
        </w:rPr>
      </w:pPr>
      <w:proofErr w:type="gramStart"/>
      <w:r w:rsidRPr="00A6354E">
        <w:rPr>
          <w:rFonts w:ascii="Arial" w:hAnsi="Arial" w:cs="Arial"/>
          <w:b/>
        </w:rPr>
        <w:t>1.</w:t>
      </w:r>
      <w:r w:rsidR="00817960" w:rsidRPr="00A6354E">
        <w:rPr>
          <w:rFonts w:ascii="Arial" w:hAnsi="Arial" w:cs="Arial"/>
          <w:b/>
        </w:rPr>
        <w:t xml:space="preserve">2.7  </w:t>
      </w:r>
      <w:r w:rsidR="006C54F3" w:rsidRPr="00A6354E">
        <w:rPr>
          <w:rFonts w:ascii="Arial" w:hAnsi="Arial" w:cs="Arial"/>
        </w:rPr>
        <w:t>The</w:t>
      </w:r>
      <w:proofErr w:type="gramEnd"/>
      <w:r w:rsidR="006C54F3" w:rsidRPr="00A6354E">
        <w:rPr>
          <w:rFonts w:ascii="Arial" w:hAnsi="Arial" w:cs="Arial"/>
        </w:rPr>
        <w:t xml:space="preserve"> centre will ensure confidentially of any personal or health related information obtained </w:t>
      </w:r>
      <w:r w:rsidR="00403551" w:rsidRPr="00A6354E">
        <w:rPr>
          <w:rFonts w:ascii="Arial" w:hAnsi="Arial" w:cs="Arial"/>
        </w:rPr>
        <w:t>by</w:t>
      </w:r>
      <w:r w:rsidR="006C54F3" w:rsidRPr="00A6354E">
        <w:rPr>
          <w:rFonts w:ascii="Arial" w:hAnsi="Arial" w:cs="Arial"/>
        </w:rPr>
        <w:t xml:space="preserve"> centre staff in relation to any children, </w:t>
      </w:r>
      <w:r w:rsidR="00F8211A" w:rsidRPr="00A6354E">
        <w:rPr>
          <w:rFonts w:ascii="Arial" w:hAnsi="Arial" w:cs="Arial"/>
        </w:rPr>
        <w:t>children’s parents and families</w:t>
      </w:r>
    </w:p>
    <w:p w:rsidR="006C54F3" w:rsidRPr="00A6354E" w:rsidRDefault="006C54F3" w:rsidP="00F8211A">
      <w:pPr>
        <w:spacing w:line="360" w:lineRule="auto"/>
        <w:rPr>
          <w:rFonts w:ascii="Arial" w:hAnsi="Arial" w:cs="Arial"/>
        </w:rPr>
      </w:pPr>
    </w:p>
    <w:p w:rsidR="006C54F3" w:rsidRPr="00A6354E" w:rsidRDefault="00A847AB" w:rsidP="00E40836">
      <w:pPr>
        <w:jc w:val="both"/>
        <w:rPr>
          <w:rFonts w:ascii="Arial" w:hAnsi="Arial" w:cs="Arial"/>
          <w:b/>
        </w:rPr>
      </w:pPr>
      <w:r w:rsidRPr="00A6354E">
        <w:rPr>
          <w:rFonts w:ascii="Arial" w:hAnsi="Arial" w:cs="Arial"/>
          <w:b/>
        </w:rPr>
        <w:t xml:space="preserve">2. </w:t>
      </w:r>
      <w:r w:rsidR="00320D1F" w:rsidRPr="00A6354E">
        <w:rPr>
          <w:rFonts w:ascii="Arial" w:hAnsi="Arial" w:cs="Arial"/>
          <w:b/>
        </w:rPr>
        <w:t xml:space="preserve"> </w:t>
      </w:r>
      <w:r w:rsidR="002F0C23" w:rsidRPr="00A6354E">
        <w:rPr>
          <w:rFonts w:ascii="Arial" w:hAnsi="Arial" w:cs="Arial"/>
          <w:b/>
        </w:rPr>
        <w:t>Mandatory n</w:t>
      </w:r>
      <w:r w:rsidR="00403551" w:rsidRPr="00A6354E">
        <w:rPr>
          <w:rFonts w:ascii="Arial" w:hAnsi="Arial" w:cs="Arial"/>
          <w:b/>
        </w:rPr>
        <w:t>otification of infectious diseases</w:t>
      </w:r>
    </w:p>
    <w:p w:rsidR="00E76221" w:rsidRPr="00A6354E" w:rsidRDefault="00E76221" w:rsidP="00552396">
      <w:pPr>
        <w:rPr>
          <w:rFonts w:ascii="Arial" w:hAnsi="Arial" w:cs="Arial"/>
        </w:rPr>
      </w:pPr>
    </w:p>
    <w:p w:rsidR="00C71D34" w:rsidRPr="00A6354E" w:rsidRDefault="00C71D34" w:rsidP="00F8211A">
      <w:pPr>
        <w:spacing w:line="360" w:lineRule="auto"/>
        <w:jc w:val="both"/>
        <w:rPr>
          <w:rFonts w:ascii="Arial" w:hAnsi="Arial" w:cs="Arial"/>
        </w:rPr>
      </w:pPr>
      <w:r w:rsidRPr="00A6354E">
        <w:rPr>
          <w:rFonts w:ascii="Arial" w:hAnsi="Arial" w:cs="Arial"/>
        </w:rPr>
        <w:t>Under the Public Health Act (Amendment) 1992, a</w:t>
      </w:r>
      <w:r w:rsidR="00817960" w:rsidRPr="00A6354E">
        <w:rPr>
          <w:rFonts w:ascii="Arial" w:hAnsi="Arial" w:cs="Arial"/>
        </w:rPr>
        <w:t>ll child c</w:t>
      </w:r>
      <w:r w:rsidRPr="00A6354E">
        <w:rPr>
          <w:rFonts w:ascii="Arial" w:hAnsi="Arial" w:cs="Arial"/>
        </w:rPr>
        <w:t xml:space="preserve">are </w:t>
      </w:r>
      <w:r w:rsidR="00817960" w:rsidRPr="00A6354E">
        <w:rPr>
          <w:rFonts w:ascii="Arial" w:hAnsi="Arial" w:cs="Arial"/>
        </w:rPr>
        <w:t>s</w:t>
      </w:r>
      <w:r w:rsidRPr="00A6354E">
        <w:rPr>
          <w:rFonts w:ascii="Arial" w:hAnsi="Arial" w:cs="Arial"/>
        </w:rPr>
        <w:t>ervices must by law notify the Public Health authorities</w:t>
      </w:r>
      <w:r w:rsidR="00E74D77" w:rsidRPr="00A6354E">
        <w:rPr>
          <w:rFonts w:ascii="Arial" w:hAnsi="Arial" w:cs="Arial"/>
        </w:rPr>
        <w:t>/Public Health Unit</w:t>
      </w:r>
      <w:r w:rsidRPr="00A6354E">
        <w:rPr>
          <w:rFonts w:ascii="Arial" w:hAnsi="Arial" w:cs="Arial"/>
        </w:rPr>
        <w:t xml:space="preserve"> in the event of an outbreak of vaccine preventable disease in their service. T</w:t>
      </w:r>
      <w:r w:rsidR="00E74D77" w:rsidRPr="00A6354E">
        <w:rPr>
          <w:rFonts w:ascii="Arial" w:hAnsi="Arial" w:cs="Arial"/>
        </w:rPr>
        <w:t>o this end t</w:t>
      </w:r>
      <w:r w:rsidRPr="00A6354E">
        <w:rPr>
          <w:rFonts w:ascii="Arial" w:hAnsi="Arial" w:cs="Arial"/>
        </w:rPr>
        <w:t xml:space="preserve">he centre will maintain records about the </w:t>
      </w:r>
      <w:proofErr w:type="spellStart"/>
      <w:r w:rsidRPr="00A6354E">
        <w:rPr>
          <w:rFonts w:ascii="Arial" w:hAnsi="Arial" w:cs="Arial"/>
        </w:rPr>
        <w:t>immunisation</w:t>
      </w:r>
      <w:proofErr w:type="spellEnd"/>
      <w:r w:rsidRPr="00A6354E">
        <w:rPr>
          <w:rFonts w:ascii="Arial" w:hAnsi="Arial" w:cs="Arial"/>
        </w:rPr>
        <w:t xml:space="preserve"> status of children, which will be updated and will also include details fo</w:t>
      </w:r>
      <w:r w:rsidR="00E74D77" w:rsidRPr="00A6354E">
        <w:rPr>
          <w:rFonts w:ascii="Arial" w:hAnsi="Arial" w:cs="Arial"/>
        </w:rPr>
        <w:t xml:space="preserve">r children who are not </w:t>
      </w:r>
      <w:proofErr w:type="spellStart"/>
      <w:r w:rsidRPr="00A6354E">
        <w:rPr>
          <w:rFonts w:ascii="Arial" w:hAnsi="Arial" w:cs="Arial"/>
        </w:rPr>
        <w:t>immunised</w:t>
      </w:r>
      <w:proofErr w:type="spellEnd"/>
      <w:r w:rsidRPr="00A6354E">
        <w:rPr>
          <w:rFonts w:ascii="Arial" w:hAnsi="Arial" w:cs="Arial"/>
        </w:rPr>
        <w:t xml:space="preserve">. Parents </w:t>
      </w:r>
      <w:r w:rsidR="00320D1F" w:rsidRPr="00A6354E">
        <w:rPr>
          <w:rFonts w:ascii="Arial" w:hAnsi="Arial" w:cs="Arial"/>
        </w:rPr>
        <w:t xml:space="preserve">also </w:t>
      </w:r>
      <w:r w:rsidRPr="00A6354E">
        <w:rPr>
          <w:rFonts w:ascii="Arial" w:hAnsi="Arial" w:cs="Arial"/>
        </w:rPr>
        <w:t>have a responsibility to notify the centre if their child develops a vaccine preventable disease to assist in notifying the Public Health Unit. The procedure in this event would be as follows:</w:t>
      </w:r>
    </w:p>
    <w:p w:rsidR="00C71D34" w:rsidRPr="00A6354E" w:rsidRDefault="000E0B18" w:rsidP="00F8211A">
      <w:pPr>
        <w:spacing w:line="360" w:lineRule="auto"/>
        <w:rPr>
          <w:rFonts w:ascii="Arial" w:hAnsi="Arial" w:cs="Arial"/>
        </w:rPr>
      </w:pPr>
      <w:proofErr w:type="gramStart"/>
      <w:r w:rsidRPr="00A6354E">
        <w:rPr>
          <w:rFonts w:ascii="Arial" w:hAnsi="Arial" w:cs="Arial"/>
          <w:b/>
        </w:rPr>
        <w:t>2.1</w:t>
      </w:r>
      <w:r w:rsidR="00426D83" w:rsidRPr="00A6354E">
        <w:rPr>
          <w:rFonts w:ascii="Arial" w:hAnsi="Arial" w:cs="Arial"/>
        </w:rPr>
        <w:t xml:space="preserve"> </w:t>
      </w:r>
      <w:r w:rsidR="00C71D34" w:rsidRPr="00A6354E">
        <w:rPr>
          <w:rFonts w:ascii="Arial" w:hAnsi="Arial" w:cs="Arial"/>
        </w:rPr>
        <w:t xml:space="preserve"> Parent</w:t>
      </w:r>
      <w:proofErr w:type="gramEnd"/>
      <w:r w:rsidR="00C71D34" w:rsidRPr="00A6354E">
        <w:rPr>
          <w:rFonts w:ascii="Arial" w:hAnsi="Arial" w:cs="Arial"/>
        </w:rPr>
        <w:t>/Guardian notify the centre that their child has been diagnosed with a vaccine preventable illness.</w:t>
      </w:r>
    </w:p>
    <w:p w:rsidR="00C71D34" w:rsidRPr="00A6354E" w:rsidRDefault="00C71D34" w:rsidP="00F8211A">
      <w:pPr>
        <w:spacing w:line="360" w:lineRule="auto"/>
        <w:rPr>
          <w:rFonts w:ascii="Arial" w:hAnsi="Arial" w:cs="Arial"/>
        </w:rPr>
      </w:pPr>
    </w:p>
    <w:p w:rsidR="006B7BA6" w:rsidRPr="00A6354E" w:rsidRDefault="00817960" w:rsidP="00F8211A">
      <w:pPr>
        <w:spacing w:line="360" w:lineRule="auto"/>
        <w:rPr>
          <w:rFonts w:ascii="Arial" w:hAnsi="Arial" w:cs="Arial"/>
        </w:rPr>
      </w:pPr>
      <w:proofErr w:type="gramStart"/>
      <w:r w:rsidRPr="00A6354E">
        <w:rPr>
          <w:rFonts w:ascii="Arial" w:hAnsi="Arial" w:cs="Arial"/>
          <w:b/>
        </w:rPr>
        <w:t>2.</w:t>
      </w:r>
      <w:r w:rsidR="000E0B18" w:rsidRPr="00A6354E">
        <w:rPr>
          <w:rFonts w:ascii="Arial" w:hAnsi="Arial" w:cs="Arial"/>
          <w:b/>
        </w:rPr>
        <w:t>2</w:t>
      </w:r>
      <w:r w:rsidR="00990A3D" w:rsidRPr="00A6354E">
        <w:rPr>
          <w:rFonts w:ascii="Arial" w:hAnsi="Arial" w:cs="Arial"/>
        </w:rPr>
        <w:t xml:space="preserve">  </w:t>
      </w:r>
      <w:r w:rsidR="00320D1F" w:rsidRPr="00A6354E">
        <w:rPr>
          <w:rFonts w:ascii="Arial" w:hAnsi="Arial" w:cs="Arial"/>
        </w:rPr>
        <w:t>The</w:t>
      </w:r>
      <w:proofErr w:type="gramEnd"/>
      <w:r w:rsidR="00320D1F" w:rsidRPr="00A6354E">
        <w:rPr>
          <w:rFonts w:ascii="Arial" w:hAnsi="Arial" w:cs="Arial"/>
        </w:rPr>
        <w:t xml:space="preserve"> Director</w:t>
      </w:r>
      <w:r w:rsidR="00C71D34" w:rsidRPr="00A6354E">
        <w:rPr>
          <w:rFonts w:ascii="Arial" w:hAnsi="Arial" w:cs="Arial"/>
        </w:rPr>
        <w:t xml:space="preserve"> would then</w:t>
      </w:r>
      <w:r w:rsidR="00F8211A" w:rsidRPr="00A6354E">
        <w:rPr>
          <w:rFonts w:ascii="Arial" w:hAnsi="Arial" w:cs="Arial"/>
        </w:rPr>
        <w:t xml:space="preserve"> call their Public Health Unit</w:t>
      </w:r>
      <w:r w:rsidR="0097305E" w:rsidRPr="00A6354E">
        <w:rPr>
          <w:rFonts w:ascii="Arial" w:hAnsi="Arial" w:cs="Arial"/>
        </w:rPr>
        <w:t xml:space="preserve"> </w:t>
      </w:r>
      <w:r w:rsidR="00B43FC2" w:rsidRPr="00A6354E">
        <w:rPr>
          <w:rFonts w:ascii="Arial" w:hAnsi="Arial" w:cs="Arial"/>
        </w:rPr>
        <w:t>(Albury- 0260808900)</w:t>
      </w:r>
      <w:r w:rsidR="00990A3D" w:rsidRPr="00A6354E">
        <w:rPr>
          <w:rFonts w:ascii="Arial" w:hAnsi="Arial" w:cs="Arial"/>
        </w:rPr>
        <w:t>. In rural areas this can be one or more of the following:</w:t>
      </w:r>
    </w:p>
    <w:p w:rsidR="00C71D34" w:rsidRPr="00A6354E" w:rsidRDefault="00B43FC2" w:rsidP="00F8211A">
      <w:pPr>
        <w:spacing w:line="360" w:lineRule="auto"/>
        <w:rPr>
          <w:rFonts w:ascii="Arial" w:hAnsi="Arial" w:cs="Arial"/>
        </w:rPr>
      </w:pPr>
      <w:r w:rsidRPr="00A6354E">
        <w:rPr>
          <w:rFonts w:ascii="Arial" w:hAnsi="Arial" w:cs="Arial"/>
        </w:rPr>
        <w:t>Medical Centre</w:t>
      </w:r>
      <w:r w:rsidRPr="00A6354E">
        <w:rPr>
          <w:rFonts w:ascii="Arial" w:hAnsi="Arial" w:cs="Arial"/>
        </w:rPr>
        <w:tab/>
        <w:t>69771400</w:t>
      </w:r>
      <w:r w:rsidRPr="00A6354E">
        <w:rPr>
          <w:rFonts w:ascii="Arial" w:hAnsi="Arial" w:cs="Arial"/>
        </w:rPr>
        <w:tab/>
      </w:r>
      <w:r w:rsidR="006B7BA6" w:rsidRPr="00A6354E">
        <w:rPr>
          <w:rFonts w:ascii="Arial" w:hAnsi="Arial" w:cs="Arial"/>
        </w:rPr>
        <w:tab/>
      </w:r>
      <w:r w:rsidRPr="00A6354E">
        <w:rPr>
          <w:rFonts w:ascii="Arial" w:hAnsi="Arial" w:cs="Arial"/>
        </w:rPr>
        <w:t>Victoria St</w:t>
      </w:r>
      <w:r w:rsidRPr="00A6354E">
        <w:rPr>
          <w:rFonts w:ascii="Arial" w:hAnsi="Arial" w:cs="Arial"/>
        </w:rPr>
        <w:tab/>
        <w:t>69780063</w:t>
      </w:r>
    </w:p>
    <w:p w:rsidR="00990A3D" w:rsidRPr="00A6354E" w:rsidRDefault="00B43FC2" w:rsidP="00F8211A">
      <w:pPr>
        <w:spacing w:line="360" w:lineRule="auto"/>
        <w:rPr>
          <w:rFonts w:ascii="Arial" w:hAnsi="Arial" w:cs="Arial"/>
        </w:rPr>
      </w:pPr>
      <w:r w:rsidRPr="00A6354E">
        <w:rPr>
          <w:rFonts w:ascii="Arial" w:hAnsi="Arial" w:cs="Arial"/>
        </w:rPr>
        <w:t>Local hospital:</w:t>
      </w:r>
      <w:r w:rsidR="00A6354E">
        <w:rPr>
          <w:rFonts w:ascii="Arial" w:hAnsi="Arial" w:cs="Arial"/>
        </w:rPr>
        <w:tab/>
      </w:r>
      <w:bookmarkStart w:id="0" w:name="_GoBack"/>
      <w:bookmarkEnd w:id="0"/>
      <w:r w:rsidRPr="00A6354E">
        <w:rPr>
          <w:rFonts w:ascii="Arial" w:hAnsi="Arial" w:cs="Arial"/>
        </w:rPr>
        <w:t>69771066</w:t>
      </w:r>
    </w:p>
    <w:p w:rsidR="00990A3D" w:rsidRPr="00A6354E" w:rsidRDefault="00990A3D" w:rsidP="00F8211A">
      <w:pPr>
        <w:spacing w:line="360" w:lineRule="auto"/>
        <w:rPr>
          <w:rFonts w:ascii="Arial" w:hAnsi="Arial" w:cs="Arial"/>
        </w:rPr>
      </w:pPr>
      <w:r w:rsidRPr="00A6354E">
        <w:rPr>
          <w:rFonts w:ascii="Arial" w:hAnsi="Arial" w:cs="Arial"/>
        </w:rPr>
        <w:t>Local ambulance station:</w:t>
      </w:r>
      <w:r w:rsidR="00B43FC2" w:rsidRPr="00A6354E">
        <w:rPr>
          <w:rFonts w:ascii="Arial" w:hAnsi="Arial" w:cs="Arial"/>
        </w:rPr>
        <w:t xml:space="preserve">             </w:t>
      </w:r>
      <w:r w:rsidR="00B43FC2" w:rsidRPr="00A6354E">
        <w:rPr>
          <w:rFonts w:ascii="Arial" w:hAnsi="Arial" w:cs="Arial"/>
        </w:rPr>
        <w:tab/>
        <w:t>131 233</w:t>
      </w:r>
    </w:p>
    <w:p w:rsidR="00990A3D" w:rsidRPr="00A6354E" w:rsidRDefault="00990A3D" w:rsidP="00F8211A">
      <w:pPr>
        <w:spacing w:line="360" w:lineRule="auto"/>
        <w:rPr>
          <w:rFonts w:ascii="Arial" w:hAnsi="Arial" w:cs="Arial"/>
        </w:rPr>
      </w:pPr>
      <w:r w:rsidRPr="00A6354E">
        <w:rPr>
          <w:rFonts w:ascii="Arial" w:hAnsi="Arial" w:cs="Arial"/>
        </w:rPr>
        <w:t>Ear</w:t>
      </w:r>
      <w:r w:rsidR="00B43FC2" w:rsidRPr="00A6354E">
        <w:rPr>
          <w:rFonts w:ascii="Arial" w:hAnsi="Arial" w:cs="Arial"/>
        </w:rPr>
        <w:t xml:space="preserve">ly Childhood Health Centre:    </w:t>
      </w:r>
      <w:r w:rsidR="00640747" w:rsidRPr="00A6354E">
        <w:rPr>
          <w:rFonts w:ascii="Arial" w:hAnsi="Arial" w:cs="Arial"/>
        </w:rPr>
        <w:tab/>
        <w:t>69774951</w:t>
      </w:r>
    </w:p>
    <w:p w:rsidR="00990A3D" w:rsidRPr="00A6354E" w:rsidRDefault="00990A3D" w:rsidP="00F8211A">
      <w:pPr>
        <w:spacing w:line="360" w:lineRule="auto"/>
        <w:rPr>
          <w:rFonts w:ascii="Arial" w:hAnsi="Arial" w:cs="Arial"/>
        </w:rPr>
      </w:pPr>
      <w:r w:rsidRPr="00A6354E">
        <w:rPr>
          <w:rFonts w:ascii="Arial" w:hAnsi="Arial" w:cs="Arial"/>
        </w:rPr>
        <w:t>Comm</w:t>
      </w:r>
      <w:r w:rsidR="00640747" w:rsidRPr="00A6354E">
        <w:rPr>
          <w:rFonts w:ascii="Arial" w:hAnsi="Arial" w:cs="Arial"/>
        </w:rPr>
        <w:t xml:space="preserve">unity Health Centre:           </w:t>
      </w:r>
      <w:r w:rsidR="00640747" w:rsidRPr="00A6354E">
        <w:rPr>
          <w:rFonts w:ascii="Arial" w:hAnsi="Arial" w:cs="Arial"/>
        </w:rPr>
        <w:tab/>
        <w:t>69774951</w:t>
      </w:r>
    </w:p>
    <w:p w:rsidR="00C71D34" w:rsidRPr="00A6354E" w:rsidRDefault="00C71D34" w:rsidP="00C71D34">
      <w:pPr>
        <w:rPr>
          <w:rFonts w:ascii="Arial" w:hAnsi="Arial" w:cs="Arial"/>
        </w:rPr>
      </w:pPr>
    </w:p>
    <w:p w:rsidR="00C71D34" w:rsidRPr="00A6354E" w:rsidRDefault="00817960" w:rsidP="00C71D34">
      <w:pPr>
        <w:rPr>
          <w:rFonts w:ascii="Arial" w:hAnsi="Arial" w:cs="Arial"/>
        </w:rPr>
      </w:pPr>
      <w:proofErr w:type="gramStart"/>
      <w:r w:rsidRPr="00A6354E">
        <w:rPr>
          <w:rFonts w:ascii="Arial" w:hAnsi="Arial" w:cs="Arial"/>
          <w:b/>
        </w:rPr>
        <w:t>2.</w:t>
      </w:r>
      <w:r w:rsidR="000E0B18" w:rsidRPr="00A6354E">
        <w:rPr>
          <w:rFonts w:ascii="Arial" w:hAnsi="Arial" w:cs="Arial"/>
          <w:b/>
        </w:rPr>
        <w:t>3</w:t>
      </w:r>
      <w:r w:rsidR="000E0B18" w:rsidRPr="00A6354E">
        <w:rPr>
          <w:rFonts w:ascii="Arial" w:hAnsi="Arial" w:cs="Arial"/>
        </w:rPr>
        <w:t xml:space="preserve">  </w:t>
      </w:r>
      <w:r w:rsidR="00320D1F" w:rsidRPr="00A6354E">
        <w:rPr>
          <w:rFonts w:ascii="Arial" w:hAnsi="Arial" w:cs="Arial"/>
        </w:rPr>
        <w:t>The</w:t>
      </w:r>
      <w:proofErr w:type="gramEnd"/>
      <w:r w:rsidR="00320D1F" w:rsidRPr="00A6354E">
        <w:rPr>
          <w:rFonts w:ascii="Arial" w:hAnsi="Arial" w:cs="Arial"/>
        </w:rPr>
        <w:t xml:space="preserve"> Director</w:t>
      </w:r>
      <w:r w:rsidR="00C71D34" w:rsidRPr="00A6354E">
        <w:rPr>
          <w:rFonts w:ascii="Arial" w:hAnsi="Arial" w:cs="Arial"/>
        </w:rPr>
        <w:t xml:space="preserve"> will provide</w:t>
      </w:r>
      <w:r w:rsidR="00F8211A" w:rsidRPr="00A6354E">
        <w:rPr>
          <w:rFonts w:ascii="Arial" w:hAnsi="Arial" w:cs="Arial"/>
        </w:rPr>
        <w:t xml:space="preserve"> the following</w:t>
      </w:r>
      <w:r w:rsidR="00C71D34" w:rsidRPr="00A6354E">
        <w:rPr>
          <w:rFonts w:ascii="Arial" w:hAnsi="Arial" w:cs="Arial"/>
        </w:rPr>
        <w:t xml:space="preserve"> information about the</w:t>
      </w:r>
      <w:r w:rsidR="00320D1F" w:rsidRPr="00A6354E">
        <w:rPr>
          <w:rFonts w:ascii="Arial" w:hAnsi="Arial" w:cs="Arial"/>
        </w:rPr>
        <w:t xml:space="preserve"> child</w:t>
      </w:r>
      <w:r w:rsidR="00C71D34" w:rsidRPr="00A6354E">
        <w:rPr>
          <w:rFonts w:ascii="Arial" w:hAnsi="Arial" w:cs="Arial"/>
        </w:rPr>
        <w:t>:</w:t>
      </w:r>
    </w:p>
    <w:p w:rsidR="00C71D34" w:rsidRPr="00A6354E" w:rsidRDefault="00C71D34" w:rsidP="00C71D34">
      <w:pPr>
        <w:rPr>
          <w:rFonts w:ascii="Arial" w:hAnsi="Arial" w:cs="Arial"/>
        </w:rPr>
      </w:pPr>
    </w:p>
    <w:p w:rsidR="00C71D34" w:rsidRPr="00A6354E" w:rsidRDefault="000E0B18" w:rsidP="00D77FC4">
      <w:pPr>
        <w:spacing w:line="360" w:lineRule="auto"/>
        <w:rPr>
          <w:rFonts w:ascii="Arial" w:hAnsi="Arial" w:cs="Arial"/>
        </w:rPr>
      </w:pPr>
      <w:r w:rsidRPr="00A6354E">
        <w:rPr>
          <w:rFonts w:ascii="Arial" w:hAnsi="Arial" w:cs="Arial"/>
        </w:rPr>
        <w:t>Name of child and parent/s names</w:t>
      </w:r>
    </w:p>
    <w:p w:rsidR="00C71D34" w:rsidRPr="00A6354E" w:rsidRDefault="000E0B18" w:rsidP="00D77FC4">
      <w:pPr>
        <w:spacing w:line="360" w:lineRule="auto"/>
        <w:rPr>
          <w:rFonts w:ascii="Arial" w:hAnsi="Arial" w:cs="Arial"/>
        </w:rPr>
      </w:pPr>
      <w:r w:rsidRPr="00A6354E">
        <w:rPr>
          <w:rFonts w:ascii="Arial" w:hAnsi="Arial" w:cs="Arial"/>
        </w:rPr>
        <w:t>Date of birth</w:t>
      </w:r>
    </w:p>
    <w:p w:rsidR="00C71D34" w:rsidRPr="00A6354E" w:rsidRDefault="000E0B18" w:rsidP="00D77FC4">
      <w:pPr>
        <w:spacing w:line="360" w:lineRule="auto"/>
        <w:rPr>
          <w:rFonts w:ascii="Arial" w:hAnsi="Arial" w:cs="Arial"/>
        </w:rPr>
      </w:pPr>
      <w:r w:rsidRPr="00A6354E">
        <w:rPr>
          <w:rFonts w:ascii="Arial" w:hAnsi="Arial" w:cs="Arial"/>
        </w:rPr>
        <w:t>Address</w:t>
      </w:r>
    </w:p>
    <w:p w:rsidR="00C71D34" w:rsidRPr="00A6354E" w:rsidRDefault="000E0B18" w:rsidP="00D77FC4">
      <w:pPr>
        <w:spacing w:line="360" w:lineRule="auto"/>
        <w:rPr>
          <w:rFonts w:ascii="Arial" w:hAnsi="Arial" w:cs="Arial"/>
        </w:rPr>
      </w:pPr>
      <w:r w:rsidRPr="00A6354E">
        <w:rPr>
          <w:rFonts w:ascii="Arial" w:hAnsi="Arial" w:cs="Arial"/>
        </w:rPr>
        <w:t>Contact details</w:t>
      </w:r>
    </w:p>
    <w:p w:rsidR="00320D1F" w:rsidRPr="00A6354E" w:rsidRDefault="000E0B18" w:rsidP="00D77FC4">
      <w:pPr>
        <w:spacing w:line="360" w:lineRule="auto"/>
        <w:rPr>
          <w:rFonts w:ascii="Arial" w:hAnsi="Arial" w:cs="Arial"/>
        </w:rPr>
      </w:pPr>
      <w:r w:rsidRPr="00A6354E">
        <w:rPr>
          <w:rFonts w:ascii="Arial" w:hAnsi="Arial" w:cs="Arial"/>
        </w:rPr>
        <w:t>Names and ages of siblings</w:t>
      </w:r>
    </w:p>
    <w:p w:rsidR="00A847AB" w:rsidRPr="00A6354E" w:rsidRDefault="00D77FC4" w:rsidP="00D77FC4">
      <w:pPr>
        <w:spacing w:line="360" w:lineRule="auto"/>
        <w:rPr>
          <w:rFonts w:ascii="Arial" w:hAnsi="Arial" w:cs="Arial"/>
        </w:rPr>
      </w:pPr>
      <w:r w:rsidRPr="00A6354E">
        <w:rPr>
          <w:rFonts w:ascii="Arial" w:hAnsi="Arial" w:cs="Arial"/>
        </w:rPr>
        <w:lastRenderedPageBreak/>
        <w:t>A</w:t>
      </w:r>
      <w:r w:rsidR="000E0B18" w:rsidRPr="00A6354E">
        <w:rPr>
          <w:rFonts w:ascii="Arial" w:hAnsi="Arial" w:cs="Arial"/>
        </w:rPr>
        <w:t xml:space="preserve"> list of any </w:t>
      </w:r>
      <w:proofErr w:type="spellStart"/>
      <w:proofErr w:type="gramStart"/>
      <w:r w:rsidR="000E0B18" w:rsidRPr="00A6354E">
        <w:rPr>
          <w:rFonts w:ascii="Arial" w:hAnsi="Arial" w:cs="Arial"/>
        </w:rPr>
        <w:t>non vaccinated</w:t>
      </w:r>
      <w:proofErr w:type="spellEnd"/>
      <w:proofErr w:type="gramEnd"/>
      <w:r w:rsidR="00C71D34" w:rsidRPr="00A6354E">
        <w:rPr>
          <w:rFonts w:ascii="Arial" w:hAnsi="Arial" w:cs="Arial"/>
        </w:rPr>
        <w:t xml:space="preserve"> children</w:t>
      </w:r>
      <w:r w:rsidR="000E0B18" w:rsidRPr="00A6354E">
        <w:rPr>
          <w:rFonts w:ascii="Arial" w:hAnsi="Arial" w:cs="Arial"/>
        </w:rPr>
        <w:t xml:space="preserve"> at the centre</w:t>
      </w:r>
      <w:r w:rsidR="00C71D34" w:rsidRPr="00A6354E">
        <w:rPr>
          <w:rFonts w:ascii="Arial" w:hAnsi="Arial" w:cs="Arial"/>
        </w:rPr>
        <w:t xml:space="preserve"> and their details.</w:t>
      </w:r>
    </w:p>
    <w:p w:rsidR="00A847AB" w:rsidRPr="00A6354E" w:rsidRDefault="00A847AB" w:rsidP="00D77FC4">
      <w:pPr>
        <w:spacing w:line="360" w:lineRule="auto"/>
        <w:rPr>
          <w:rFonts w:ascii="Arial" w:hAnsi="Arial" w:cs="Arial"/>
        </w:rPr>
      </w:pPr>
    </w:p>
    <w:p w:rsidR="00F05558" w:rsidRPr="00A6354E" w:rsidRDefault="00F05558" w:rsidP="00320D1F">
      <w:pPr>
        <w:rPr>
          <w:rFonts w:ascii="Arial" w:hAnsi="Arial" w:cs="Arial"/>
          <w:b/>
        </w:rPr>
      </w:pPr>
      <w:r w:rsidRPr="00A6354E">
        <w:rPr>
          <w:rFonts w:ascii="Arial" w:hAnsi="Arial" w:cs="Arial"/>
          <w:b/>
        </w:rPr>
        <w:t>3.</w:t>
      </w:r>
      <w:r w:rsidRPr="00A6354E">
        <w:rPr>
          <w:rFonts w:ascii="Arial" w:hAnsi="Arial" w:cs="Arial"/>
        </w:rPr>
        <w:t xml:space="preserve">  </w:t>
      </w:r>
      <w:proofErr w:type="spellStart"/>
      <w:r w:rsidRPr="00A6354E">
        <w:rPr>
          <w:rFonts w:ascii="Arial" w:hAnsi="Arial" w:cs="Arial"/>
          <w:b/>
        </w:rPr>
        <w:t>Immunisation</w:t>
      </w:r>
      <w:proofErr w:type="spellEnd"/>
      <w:r w:rsidRPr="00A6354E">
        <w:rPr>
          <w:rFonts w:ascii="Arial" w:hAnsi="Arial" w:cs="Arial"/>
          <w:b/>
        </w:rPr>
        <w:t xml:space="preserve"> procedures for children, contact staff and visitors to the centre</w:t>
      </w:r>
    </w:p>
    <w:p w:rsidR="00F05558" w:rsidRPr="00A6354E" w:rsidRDefault="00F05558" w:rsidP="00320D1F">
      <w:pPr>
        <w:rPr>
          <w:rFonts w:ascii="Arial" w:hAnsi="Arial" w:cs="Arial"/>
          <w:b/>
        </w:rPr>
      </w:pPr>
    </w:p>
    <w:p w:rsidR="009D7F82" w:rsidRPr="00A6354E" w:rsidRDefault="009D7F82" w:rsidP="00D328B7">
      <w:pPr>
        <w:spacing w:line="360" w:lineRule="auto"/>
        <w:jc w:val="both"/>
        <w:rPr>
          <w:rFonts w:ascii="Arial" w:hAnsi="Arial" w:cs="Arial"/>
        </w:rPr>
      </w:pPr>
      <w:r w:rsidRPr="00A6354E">
        <w:rPr>
          <w:rFonts w:ascii="Arial" w:hAnsi="Arial" w:cs="Arial"/>
          <w:b/>
        </w:rPr>
        <w:t>3.1</w:t>
      </w:r>
      <w:r w:rsidRPr="00A6354E">
        <w:rPr>
          <w:rFonts w:ascii="Arial" w:hAnsi="Arial" w:cs="Arial"/>
        </w:rPr>
        <w:t xml:space="preserve"> </w:t>
      </w:r>
      <w:r w:rsidR="00D328B7" w:rsidRPr="00A6354E">
        <w:rPr>
          <w:rFonts w:ascii="Arial" w:hAnsi="Arial" w:cs="Arial"/>
        </w:rPr>
        <w:t xml:space="preserve">From January 2014 parents will be required to provide early childhood education and care services with proof that their child is immunized, or that they hold a valid exemption for their child. </w:t>
      </w:r>
    </w:p>
    <w:p w:rsidR="00D328B7" w:rsidRPr="00A6354E" w:rsidRDefault="00D328B7" w:rsidP="00D328B7">
      <w:pPr>
        <w:spacing w:line="360" w:lineRule="auto"/>
        <w:jc w:val="both"/>
        <w:rPr>
          <w:rFonts w:ascii="Arial" w:hAnsi="Arial" w:cs="Arial"/>
        </w:rPr>
      </w:pPr>
      <w:r w:rsidRPr="00A6354E">
        <w:rPr>
          <w:rFonts w:ascii="Arial" w:hAnsi="Arial" w:cs="Arial"/>
        </w:rPr>
        <w:t>See the Department of Health website for details.</w:t>
      </w:r>
    </w:p>
    <w:p w:rsidR="009D7F82" w:rsidRPr="00A6354E" w:rsidRDefault="009D7F82" w:rsidP="00D77FC4">
      <w:pPr>
        <w:spacing w:line="360" w:lineRule="auto"/>
        <w:jc w:val="both"/>
        <w:rPr>
          <w:rFonts w:ascii="Arial" w:hAnsi="Arial" w:cs="Arial"/>
        </w:rPr>
      </w:pPr>
    </w:p>
    <w:p w:rsidR="009D7F82" w:rsidRPr="00A6354E" w:rsidRDefault="009D7F82" w:rsidP="00D77FC4">
      <w:pPr>
        <w:spacing w:line="360" w:lineRule="auto"/>
        <w:jc w:val="both"/>
        <w:rPr>
          <w:rFonts w:ascii="Arial" w:hAnsi="Arial" w:cs="Arial"/>
        </w:rPr>
      </w:pPr>
      <w:r w:rsidRPr="00A6354E">
        <w:rPr>
          <w:rFonts w:ascii="Arial" w:hAnsi="Arial" w:cs="Arial"/>
          <w:b/>
        </w:rPr>
        <w:t>3.2</w:t>
      </w:r>
      <w:r w:rsidR="00817960" w:rsidRPr="00A6354E">
        <w:rPr>
          <w:rFonts w:ascii="Arial" w:hAnsi="Arial" w:cs="Arial"/>
        </w:rPr>
        <w:t xml:space="preserve"> The centre will compile a</w:t>
      </w:r>
      <w:r w:rsidR="00115098" w:rsidRPr="00A6354E">
        <w:rPr>
          <w:rFonts w:ascii="Arial" w:hAnsi="Arial" w:cs="Arial"/>
        </w:rPr>
        <w:t xml:space="preserve"> list</w:t>
      </w:r>
      <w:r w:rsidR="0097305E" w:rsidRPr="00A6354E">
        <w:rPr>
          <w:rFonts w:ascii="Arial" w:hAnsi="Arial" w:cs="Arial"/>
        </w:rPr>
        <w:t xml:space="preserve"> of all NON IMMUNISED CHILDREN</w:t>
      </w:r>
      <w:r w:rsidR="00817960" w:rsidRPr="00A6354E">
        <w:rPr>
          <w:rFonts w:ascii="Arial" w:hAnsi="Arial" w:cs="Arial"/>
        </w:rPr>
        <w:t>. This</w:t>
      </w:r>
      <w:r w:rsidR="000E0B18" w:rsidRPr="00A6354E">
        <w:rPr>
          <w:rFonts w:ascii="Arial" w:hAnsi="Arial" w:cs="Arial"/>
        </w:rPr>
        <w:t xml:space="preserve"> must</w:t>
      </w:r>
      <w:r w:rsidR="00FB113F" w:rsidRPr="00A6354E">
        <w:rPr>
          <w:rFonts w:ascii="Arial" w:hAnsi="Arial" w:cs="Arial"/>
        </w:rPr>
        <w:t xml:space="preserve"> be readily accessible to staff</w:t>
      </w:r>
      <w:r w:rsidR="0097305E" w:rsidRPr="00A6354E">
        <w:rPr>
          <w:rFonts w:ascii="Arial" w:hAnsi="Arial" w:cs="Arial"/>
        </w:rPr>
        <w:t>-upon enrolment staff will photocopy the child’s “blue book” with the child’s immunization status.</w:t>
      </w:r>
    </w:p>
    <w:p w:rsidR="00FB113F" w:rsidRPr="00A6354E" w:rsidRDefault="00FB113F" w:rsidP="00D77FC4">
      <w:pPr>
        <w:spacing w:line="360" w:lineRule="auto"/>
        <w:jc w:val="both"/>
        <w:rPr>
          <w:rFonts w:ascii="Arial" w:hAnsi="Arial" w:cs="Arial"/>
        </w:rPr>
      </w:pPr>
    </w:p>
    <w:p w:rsidR="00FB113F" w:rsidRPr="00A6354E" w:rsidRDefault="00FB113F" w:rsidP="00D77FC4">
      <w:pPr>
        <w:spacing w:line="360" w:lineRule="auto"/>
        <w:jc w:val="both"/>
        <w:rPr>
          <w:rFonts w:ascii="Arial" w:hAnsi="Arial" w:cs="Arial"/>
        </w:rPr>
      </w:pPr>
      <w:r w:rsidRPr="00A6354E">
        <w:rPr>
          <w:rFonts w:ascii="Arial" w:hAnsi="Arial" w:cs="Arial"/>
          <w:b/>
        </w:rPr>
        <w:t>3.3.</w:t>
      </w:r>
      <w:r w:rsidR="000E0B18" w:rsidRPr="00A6354E">
        <w:rPr>
          <w:rFonts w:ascii="Arial" w:hAnsi="Arial" w:cs="Arial"/>
        </w:rPr>
        <w:t xml:space="preserve"> I</w:t>
      </w:r>
      <w:r w:rsidRPr="00A6354E">
        <w:rPr>
          <w:rFonts w:ascii="Arial" w:hAnsi="Arial" w:cs="Arial"/>
        </w:rPr>
        <w:t xml:space="preserve">t is the parent/s/guardian/s responsibility to keep their child’s immunization up to date, and to report any ongoing vaccinations to the centre. Failure to do so may mean their child is regarded as not being </w:t>
      </w:r>
      <w:proofErr w:type="spellStart"/>
      <w:r w:rsidRPr="00A6354E">
        <w:rPr>
          <w:rFonts w:ascii="Arial" w:hAnsi="Arial" w:cs="Arial"/>
        </w:rPr>
        <w:t>immunised</w:t>
      </w:r>
      <w:proofErr w:type="spellEnd"/>
      <w:r w:rsidR="008A470E" w:rsidRPr="00A6354E">
        <w:rPr>
          <w:rFonts w:ascii="Arial" w:hAnsi="Arial" w:cs="Arial"/>
        </w:rPr>
        <w:t>. This needs to be communicated to parents upon enrollment</w:t>
      </w:r>
    </w:p>
    <w:p w:rsidR="00FB113F" w:rsidRPr="00A6354E" w:rsidRDefault="00FB113F" w:rsidP="00D77FC4">
      <w:pPr>
        <w:spacing w:line="360" w:lineRule="auto"/>
        <w:jc w:val="both"/>
        <w:rPr>
          <w:rFonts w:ascii="Arial" w:hAnsi="Arial" w:cs="Arial"/>
        </w:rPr>
      </w:pPr>
    </w:p>
    <w:p w:rsidR="00FB113F" w:rsidRPr="00A6354E" w:rsidRDefault="00FB113F" w:rsidP="00D77FC4">
      <w:pPr>
        <w:spacing w:line="360" w:lineRule="auto"/>
        <w:jc w:val="both"/>
        <w:rPr>
          <w:rFonts w:ascii="Arial" w:hAnsi="Arial" w:cs="Arial"/>
        </w:rPr>
      </w:pPr>
      <w:r w:rsidRPr="00A6354E">
        <w:rPr>
          <w:rFonts w:ascii="Arial" w:hAnsi="Arial" w:cs="Arial"/>
          <w:b/>
        </w:rPr>
        <w:t>3.4</w:t>
      </w:r>
      <w:r w:rsidRPr="00A6354E">
        <w:rPr>
          <w:rFonts w:ascii="Arial" w:hAnsi="Arial" w:cs="Arial"/>
        </w:rPr>
        <w:t xml:space="preserve"> </w:t>
      </w:r>
      <w:r w:rsidR="00640747" w:rsidRPr="00A6354E">
        <w:rPr>
          <w:rFonts w:ascii="Arial" w:hAnsi="Arial" w:cs="Arial"/>
        </w:rPr>
        <w:t>Temora Preschool and OOSH Inc.</w:t>
      </w:r>
      <w:r w:rsidRPr="00A6354E">
        <w:rPr>
          <w:rFonts w:ascii="Arial" w:hAnsi="Arial" w:cs="Arial"/>
        </w:rPr>
        <w:t xml:space="preserve"> will provide information on vaccinations in the community and will encourage all children</w:t>
      </w:r>
      <w:r w:rsidR="00D03EE6" w:rsidRPr="00A6354E">
        <w:rPr>
          <w:rFonts w:ascii="Arial" w:hAnsi="Arial" w:cs="Arial"/>
        </w:rPr>
        <w:t>, parents</w:t>
      </w:r>
      <w:r w:rsidRPr="00A6354E">
        <w:rPr>
          <w:rFonts w:ascii="Arial" w:hAnsi="Arial" w:cs="Arial"/>
        </w:rPr>
        <w:t xml:space="preserve"> and staff to keep their </w:t>
      </w:r>
      <w:proofErr w:type="spellStart"/>
      <w:r w:rsidRPr="00A6354E">
        <w:rPr>
          <w:rFonts w:ascii="Arial" w:hAnsi="Arial" w:cs="Arial"/>
        </w:rPr>
        <w:t>immunisations</w:t>
      </w:r>
      <w:proofErr w:type="spellEnd"/>
      <w:r w:rsidRPr="00A6354E">
        <w:rPr>
          <w:rFonts w:ascii="Arial" w:hAnsi="Arial" w:cs="Arial"/>
        </w:rPr>
        <w:t xml:space="preserve"> up to date.</w:t>
      </w:r>
    </w:p>
    <w:p w:rsidR="00D03EE6" w:rsidRPr="00A6354E" w:rsidRDefault="00D03EE6" w:rsidP="006C54F3">
      <w:pPr>
        <w:jc w:val="both"/>
        <w:rPr>
          <w:rFonts w:ascii="Arial" w:hAnsi="Arial" w:cs="Arial"/>
        </w:rPr>
      </w:pPr>
    </w:p>
    <w:p w:rsidR="00FB113F" w:rsidRPr="00A6354E" w:rsidRDefault="00D03EE6" w:rsidP="00D77FC4">
      <w:pPr>
        <w:spacing w:line="360" w:lineRule="auto"/>
        <w:jc w:val="both"/>
        <w:rPr>
          <w:rFonts w:ascii="Arial" w:hAnsi="Arial" w:cs="Arial"/>
        </w:rPr>
      </w:pPr>
      <w:r w:rsidRPr="00A6354E">
        <w:rPr>
          <w:rFonts w:ascii="Arial" w:hAnsi="Arial" w:cs="Arial"/>
          <w:b/>
        </w:rPr>
        <w:t>3.</w:t>
      </w:r>
      <w:r w:rsidR="00D328B7" w:rsidRPr="00A6354E">
        <w:rPr>
          <w:rFonts w:ascii="Arial" w:hAnsi="Arial" w:cs="Arial"/>
          <w:b/>
        </w:rPr>
        <w:t>5</w:t>
      </w:r>
      <w:r w:rsidRPr="00A6354E">
        <w:rPr>
          <w:rFonts w:ascii="Arial" w:hAnsi="Arial" w:cs="Arial"/>
        </w:rPr>
        <w:t xml:space="preserve"> Aboriginal and Torres Strait Islander children have a different immunization schedule. The </w:t>
      </w:r>
      <w:r w:rsidR="00640747" w:rsidRPr="00A6354E">
        <w:rPr>
          <w:rFonts w:ascii="Arial" w:hAnsi="Arial" w:cs="Arial"/>
          <w:b/>
        </w:rPr>
        <w:t>Temora Preschool and OOSH Inc.</w:t>
      </w:r>
      <w:r w:rsidRPr="00A6354E">
        <w:rPr>
          <w:rFonts w:ascii="Arial" w:hAnsi="Arial" w:cs="Arial"/>
        </w:rPr>
        <w:t xml:space="preserve"> </w:t>
      </w:r>
      <w:proofErr w:type="spellStart"/>
      <w:r w:rsidR="005102E7" w:rsidRPr="00A6354E">
        <w:rPr>
          <w:rFonts w:ascii="Arial" w:hAnsi="Arial" w:cs="Arial"/>
        </w:rPr>
        <w:t>recognis</w:t>
      </w:r>
      <w:r w:rsidRPr="00A6354E">
        <w:rPr>
          <w:rFonts w:ascii="Arial" w:hAnsi="Arial" w:cs="Arial"/>
        </w:rPr>
        <w:t>es</w:t>
      </w:r>
      <w:proofErr w:type="spellEnd"/>
      <w:r w:rsidRPr="00A6354E">
        <w:rPr>
          <w:rFonts w:ascii="Arial" w:hAnsi="Arial" w:cs="Arial"/>
        </w:rPr>
        <w:t xml:space="preserve"> this </w:t>
      </w:r>
      <w:r w:rsidR="005102E7" w:rsidRPr="00A6354E">
        <w:rPr>
          <w:rFonts w:ascii="Arial" w:hAnsi="Arial" w:cs="Arial"/>
        </w:rPr>
        <w:t xml:space="preserve">(see Sources 3 (b)) and will support Aboriginal families as per the other procedures noted above in relation to their </w:t>
      </w:r>
      <w:proofErr w:type="gramStart"/>
      <w:r w:rsidR="005102E7" w:rsidRPr="00A6354E">
        <w:rPr>
          <w:rFonts w:ascii="Arial" w:hAnsi="Arial" w:cs="Arial"/>
        </w:rPr>
        <w:t xml:space="preserve">particular </w:t>
      </w:r>
      <w:proofErr w:type="spellStart"/>
      <w:r w:rsidR="005102E7" w:rsidRPr="00A6354E">
        <w:rPr>
          <w:rFonts w:ascii="Arial" w:hAnsi="Arial" w:cs="Arial"/>
        </w:rPr>
        <w:t>immunisation</w:t>
      </w:r>
      <w:proofErr w:type="spellEnd"/>
      <w:proofErr w:type="gramEnd"/>
      <w:r w:rsidR="005102E7" w:rsidRPr="00A6354E">
        <w:rPr>
          <w:rFonts w:ascii="Arial" w:hAnsi="Arial" w:cs="Arial"/>
        </w:rPr>
        <w:t xml:space="preserve"> schedule.</w:t>
      </w:r>
    </w:p>
    <w:p w:rsidR="00F05558" w:rsidRPr="00A6354E" w:rsidRDefault="00F05558" w:rsidP="006C54F3">
      <w:pPr>
        <w:jc w:val="both"/>
        <w:rPr>
          <w:rFonts w:ascii="Arial" w:hAnsi="Arial" w:cs="Arial"/>
        </w:rPr>
      </w:pPr>
    </w:p>
    <w:p w:rsidR="006C54F3" w:rsidRPr="00A6354E" w:rsidRDefault="006C54F3" w:rsidP="006C54F3">
      <w:pPr>
        <w:pBdr>
          <w:top w:val="double" w:sz="4" w:space="1" w:color="auto"/>
          <w:left w:val="double" w:sz="4" w:space="4" w:color="auto"/>
          <w:bottom w:val="double" w:sz="4" w:space="1" w:color="auto"/>
          <w:right w:val="double" w:sz="4" w:space="4" w:color="auto"/>
        </w:pBdr>
        <w:rPr>
          <w:rFonts w:ascii="Arial" w:hAnsi="Arial" w:cs="Arial"/>
          <w:b/>
        </w:rPr>
      </w:pPr>
      <w:r w:rsidRPr="00A6354E">
        <w:rPr>
          <w:rFonts w:ascii="Arial" w:hAnsi="Arial" w:cs="Arial"/>
          <w:b/>
        </w:rPr>
        <w:t>Review</w:t>
      </w:r>
    </w:p>
    <w:p w:rsidR="006C54F3" w:rsidRPr="00A6354E" w:rsidRDefault="006C54F3" w:rsidP="006C54F3">
      <w:pPr>
        <w:rPr>
          <w:rFonts w:ascii="Arial" w:hAnsi="Arial" w:cs="Arial"/>
        </w:rPr>
      </w:pPr>
    </w:p>
    <w:p w:rsidR="001F217D" w:rsidRPr="00A6354E" w:rsidRDefault="001F217D" w:rsidP="001F217D">
      <w:pPr>
        <w:spacing w:line="360" w:lineRule="auto"/>
        <w:jc w:val="both"/>
        <w:rPr>
          <w:rFonts w:ascii="Arial" w:hAnsi="Arial" w:cs="Arial"/>
        </w:rPr>
      </w:pPr>
      <w:r w:rsidRPr="00A6354E">
        <w:rPr>
          <w:rFonts w:ascii="Arial" w:hAnsi="Arial" w:cs="Arial"/>
        </w:rPr>
        <w:t>The policy will be reviewed annually. Review will be conducted by management, employees, parents and any interested parties.</w:t>
      </w:r>
    </w:p>
    <w:p w:rsidR="001F217D" w:rsidRPr="00A6354E" w:rsidRDefault="001F217D" w:rsidP="001F217D">
      <w:pPr>
        <w:spacing w:line="360" w:lineRule="auto"/>
        <w:jc w:val="both"/>
        <w:rPr>
          <w:rFonts w:ascii="Arial" w:hAnsi="Arial" w:cs="Arial"/>
        </w:rPr>
      </w:pPr>
    </w:p>
    <w:p w:rsidR="0097305E" w:rsidRPr="00A6354E" w:rsidRDefault="00640747" w:rsidP="001F217D">
      <w:pPr>
        <w:spacing w:line="360" w:lineRule="auto"/>
        <w:rPr>
          <w:rFonts w:ascii="Arial" w:hAnsi="Arial" w:cs="Arial"/>
          <w:b/>
        </w:rPr>
      </w:pPr>
      <w:r w:rsidRPr="00A6354E">
        <w:rPr>
          <w:rFonts w:ascii="Arial" w:hAnsi="Arial" w:cs="Arial"/>
          <w:b/>
        </w:rPr>
        <w:t>Reviewed: Feb 201</w:t>
      </w:r>
      <w:r w:rsidR="00A6354E">
        <w:rPr>
          <w:rFonts w:ascii="Arial" w:hAnsi="Arial" w:cs="Arial"/>
          <w:b/>
        </w:rPr>
        <w:t>7</w:t>
      </w:r>
      <w:r w:rsidR="001F217D" w:rsidRPr="00A6354E">
        <w:rPr>
          <w:rFonts w:ascii="Arial" w:hAnsi="Arial" w:cs="Arial"/>
          <w:b/>
        </w:rPr>
        <w:tab/>
      </w:r>
      <w:r w:rsidR="001F217D" w:rsidRPr="00A6354E">
        <w:rPr>
          <w:rFonts w:ascii="Arial" w:hAnsi="Arial" w:cs="Arial"/>
          <w:b/>
        </w:rPr>
        <w:tab/>
      </w:r>
      <w:r w:rsidR="001F217D" w:rsidRPr="00A6354E">
        <w:rPr>
          <w:rFonts w:ascii="Arial" w:hAnsi="Arial" w:cs="Arial"/>
          <w:b/>
        </w:rPr>
        <w:tab/>
        <w:t>Date for</w:t>
      </w:r>
      <w:r w:rsidRPr="00A6354E">
        <w:rPr>
          <w:rFonts w:ascii="Arial" w:hAnsi="Arial" w:cs="Arial"/>
          <w:b/>
        </w:rPr>
        <w:t xml:space="preserve"> next review: Feb 20</w:t>
      </w:r>
      <w:r w:rsidR="00A6354E">
        <w:rPr>
          <w:rFonts w:ascii="Arial" w:hAnsi="Arial" w:cs="Arial"/>
          <w:b/>
        </w:rPr>
        <w:t>19</w:t>
      </w:r>
    </w:p>
    <w:p w:rsidR="0097305E" w:rsidRPr="00A6354E" w:rsidRDefault="0097305E" w:rsidP="0097305E">
      <w:pPr>
        <w:pBdr>
          <w:top w:val="double" w:sz="4" w:space="1" w:color="auto"/>
          <w:left w:val="double" w:sz="4" w:space="4" w:color="auto"/>
          <w:bottom w:val="double" w:sz="4" w:space="1" w:color="auto"/>
          <w:right w:val="double" w:sz="4" w:space="4" w:color="auto"/>
        </w:pBdr>
        <w:rPr>
          <w:rFonts w:ascii="Arial" w:hAnsi="Arial" w:cs="Arial"/>
          <w:b/>
        </w:rPr>
      </w:pPr>
      <w:r w:rsidRPr="00A6354E">
        <w:rPr>
          <w:rFonts w:ascii="Arial" w:hAnsi="Arial" w:cs="Arial"/>
          <w:b/>
        </w:rPr>
        <w:t>Who is affected by this policy?</w:t>
      </w:r>
    </w:p>
    <w:p w:rsidR="0097305E" w:rsidRPr="00A6354E" w:rsidRDefault="0097305E" w:rsidP="0097305E">
      <w:pPr>
        <w:rPr>
          <w:rFonts w:ascii="Arial" w:hAnsi="Arial" w:cs="Arial"/>
        </w:rPr>
      </w:pPr>
    </w:p>
    <w:p w:rsidR="0097305E" w:rsidRPr="00A6354E" w:rsidRDefault="0097305E" w:rsidP="0097305E">
      <w:pPr>
        <w:spacing w:line="360" w:lineRule="auto"/>
        <w:rPr>
          <w:rFonts w:ascii="Arial" w:hAnsi="Arial" w:cs="Arial"/>
        </w:rPr>
      </w:pPr>
      <w:r w:rsidRPr="00A6354E">
        <w:rPr>
          <w:rFonts w:ascii="Arial" w:hAnsi="Arial" w:cs="Arial"/>
        </w:rPr>
        <w:lastRenderedPageBreak/>
        <w:t>Children/parents/other family members</w:t>
      </w:r>
    </w:p>
    <w:p w:rsidR="0097305E" w:rsidRPr="00A6354E" w:rsidRDefault="0097305E" w:rsidP="0097305E">
      <w:pPr>
        <w:spacing w:line="360" w:lineRule="auto"/>
        <w:rPr>
          <w:rFonts w:ascii="Arial" w:hAnsi="Arial" w:cs="Arial"/>
        </w:rPr>
      </w:pPr>
      <w:r w:rsidRPr="00A6354E">
        <w:rPr>
          <w:rFonts w:ascii="Arial" w:hAnsi="Arial" w:cs="Arial"/>
        </w:rPr>
        <w:t>Staff</w:t>
      </w:r>
    </w:p>
    <w:p w:rsidR="0097305E" w:rsidRPr="00A6354E" w:rsidRDefault="0097305E" w:rsidP="0097305E">
      <w:pPr>
        <w:spacing w:line="360" w:lineRule="auto"/>
        <w:rPr>
          <w:rFonts w:ascii="Arial" w:hAnsi="Arial" w:cs="Arial"/>
        </w:rPr>
      </w:pPr>
      <w:r w:rsidRPr="00A6354E">
        <w:rPr>
          <w:rFonts w:ascii="Arial" w:hAnsi="Arial" w:cs="Arial"/>
        </w:rPr>
        <w:t>High school/TAFE/university students who may be undertaking practical visits</w:t>
      </w:r>
    </w:p>
    <w:p w:rsidR="0097305E" w:rsidRPr="00A6354E" w:rsidRDefault="0097305E" w:rsidP="0097305E">
      <w:pPr>
        <w:spacing w:line="360" w:lineRule="auto"/>
        <w:rPr>
          <w:rFonts w:ascii="Arial" w:hAnsi="Arial" w:cs="Arial"/>
        </w:rPr>
      </w:pPr>
      <w:r w:rsidRPr="00A6354E">
        <w:rPr>
          <w:rFonts w:ascii="Arial" w:hAnsi="Arial" w:cs="Arial"/>
        </w:rPr>
        <w:t>Management</w:t>
      </w:r>
    </w:p>
    <w:p w:rsidR="0097305E" w:rsidRPr="00A6354E" w:rsidRDefault="0097305E" w:rsidP="0097305E">
      <w:pPr>
        <w:spacing w:line="360" w:lineRule="auto"/>
        <w:rPr>
          <w:rFonts w:ascii="Arial" w:hAnsi="Arial" w:cs="Arial"/>
        </w:rPr>
      </w:pPr>
      <w:r w:rsidRPr="00A6354E">
        <w:rPr>
          <w:rFonts w:ascii="Arial" w:hAnsi="Arial" w:cs="Arial"/>
        </w:rPr>
        <w:t>Visitors</w:t>
      </w:r>
    </w:p>
    <w:p w:rsidR="0097305E" w:rsidRPr="00A6354E" w:rsidRDefault="0097305E" w:rsidP="0097305E">
      <w:pPr>
        <w:spacing w:line="360" w:lineRule="auto"/>
        <w:rPr>
          <w:rFonts w:ascii="Arial" w:hAnsi="Arial" w:cs="Arial"/>
        </w:rPr>
      </w:pPr>
      <w:r w:rsidRPr="00A6354E">
        <w:rPr>
          <w:rFonts w:ascii="Arial" w:hAnsi="Arial" w:cs="Arial"/>
        </w:rPr>
        <w:t>Volunteers</w:t>
      </w:r>
    </w:p>
    <w:p w:rsidR="001F217D" w:rsidRPr="00A6354E" w:rsidRDefault="001F217D" w:rsidP="001F217D">
      <w:pPr>
        <w:spacing w:line="360" w:lineRule="auto"/>
        <w:rPr>
          <w:rFonts w:ascii="Arial" w:hAnsi="Arial" w:cs="Arial"/>
          <w:b/>
        </w:rPr>
      </w:pPr>
    </w:p>
    <w:p w:rsidR="0097305E" w:rsidRPr="00A6354E" w:rsidRDefault="0097305E" w:rsidP="0097305E">
      <w:pPr>
        <w:pBdr>
          <w:top w:val="double" w:sz="4" w:space="1" w:color="auto"/>
          <w:left w:val="double" w:sz="4" w:space="4" w:color="auto"/>
          <w:bottom w:val="double" w:sz="4" w:space="1" w:color="auto"/>
          <w:right w:val="double" w:sz="4" w:space="4" w:color="auto"/>
        </w:pBdr>
        <w:rPr>
          <w:rFonts w:ascii="Arial" w:hAnsi="Arial" w:cs="Arial"/>
          <w:b/>
        </w:rPr>
      </w:pPr>
      <w:r w:rsidRPr="00A6354E">
        <w:rPr>
          <w:rFonts w:ascii="Arial" w:hAnsi="Arial" w:cs="Arial"/>
          <w:b/>
        </w:rPr>
        <w:t>Legislative Requirements</w:t>
      </w:r>
    </w:p>
    <w:p w:rsidR="0097305E" w:rsidRPr="00A6354E" w:rsidRDefault="0097305E" w:rsidP="0097305E">
      <w:pPr>
        <w:rPr>
          <w:rFonts w:ascii="Arial" w:hAnsi="Arial" w:cs="Arial"/>
        </w:rPr>
      </w:pPr>
    </w:p>
    <w:p w:rsidR="0097305E" w:rsidRPr="00A6354E" w:rsidRDefault="0097305E" w:rsidP="0097305E">
      <w:pPr>
        <w:spacing w:line="360" w:lineRule="auto"/>
        <w:rPr>
          <w:rFonts w:ascii="Arial" w:hAnsi="Arial" w:cs="Arial"/>
        </w:rPr>
      </w:pPr>
      <w:r w:rsidRPr="00A6354E">
        <w:rPr>
          <w:rFonts w:ascii="Arial" w:hAnsi="Arial" w:cs="Arial"/>
        </w:rPr>
        <w:t>Education and Care Services National Regulation 2011</w:t>
      </w:r>
    </w:p>
    <w:p w:rsidR="0097305E" w:rsidRPr="00A6354E" w:rsidRDefault="0097305E" w:rsidP="0097305E">
      <w:pPr>
        <w:spacing w:line="360" w:lineRule="auto"/>
        <w:rPr>
          <w:rFonts w:ascii="Arial" w:hAnsi="Arial" w:cs="Arial"/>
        </w:rPr>
      </w:pPr>
      <w:r w:rsidRPr="00A6354E">
        <w:rPr>
          <w:rFonts w:ascii="Arial" w:hAnsi="Arial" w:cs="Arial"/>
        </w:rPr>
        <w:t xml:space="preserve">Occupational Health &amp; Safety Act 2000 </w:t>
      </w:r>
    </w:p>
    <w:p w:rsidR="0097305E" w:rsidRPr="00A6354E" w:rsidRDefault="0097305E" w:rsidP="0097305E">
      <w:pPr>
        <w:spacing w:line="360" w:lineRule="auto"/>
        <w:rPr>
          <w:rFonts w:ascii="Arial" w:hAnsi="Arial" w:cs="Arial"/>
        </w:rPr>
      </w:pPr>
      <w:r w:rsidRPr="00A6354E">
        <w:rPr>
          <w:rFonts w:ascii="Arial" w:hAnsi="Arial" w:cs="Arial"/>
        </w:rPr>
        <w:t>Occupational Health &amp; Safety Regulations 2001</w:t>
      </w:r>
    </w:p>
    <w:p w:rsidR="0097305E" w:rsidRPr="00A6354E" w:rsidRDefault="0097305E" w:rsidP="0097305E">
      <w:pPr>
        <w:spacing w:line="360" w:lineRule="auto"/>
        <w:rPr>
          <w:rFonts w:ascii="Arial" w:hAnsi="Arial" w:cs="Arial"/>
        </w:rPr>
      </w:pPr>
      <w:r w:rsidRPr="00A6354E">
        <w:rPr>
          <w:rFonts w:ascii="Arial" w:hAnsi="Arial" w:cs="Arial"/>
        </w:rPr>
        <w:t>Public Health Act and Regulations (NSW) 1991 plus amendments (1992)</w:t>
      </w:r>
    </w:p>
    <w:p w:rsidR="0097305E" w:rsidRPr="00A6354E" w:rsidRDefault="0097305E" w:rsidP="0097305E">
      <w:pPr>
        <w:rPr>
          <w:rFonts w:ascii="Arial" w:hAnsi="Arial" w:cs="Arial"/>
        </w:rPr>
      </w:pPr>
    </w:p>
    <w:p w:rsidR="0097305E" w:rsidRPr="00A6354E" w:rsidRDefault="0097305E" w:rsidP="0097305E">
      <w:pPr>
        <w:pBdr>
          <w:top w:val="double" w:sz="4" w:space="1" w:color="auto"/>
          <w:left w:val="double" w:sz="4" w:space="4" w:color="auto"/>
          <w:bottom w:val="double" w:sz="4" w:space="1" w:color="auto"/>
          <w:right w:val="double" w:sz="4" w:space="4" w:color="auto"/>
        </w:pBdr>
        <w:rPr>
          <w:rFonts w:ascii="Arial" w:hAnsi="Arial" w:cs="Arial"/>
          <w:b/>
        </w:rPr>
      </w:pPr>
      <w:r w:rsidRPr="00A6354E">
        <w:rPr>
          <w:rFonts w:ascii="Arial" w:hAnsi="Arial" w:cs="Arial"/>
          <w:b/>
        </w:rPr>
        <w:t>Relevant Early childhood professional standards</w:t>
      </w:r>
    </w:p>
    <w:p w:rsidR="0097305E" w:rsidRPr="00A6354E" w:rsidRDefault="0097305E" w:rsidP="0097305E">
      <w:pPr>
        <w:spacing w:line="360" w:lineRule="auto"/>
        <w:rPr>
          <w:rFonts w:ascii="Arial" w:hAnsi="Arial" w:cs="Arial"/>
        </w:rPr>
      </w:pPr>
    </w:p>
    <w:p w:rsidR="0097305E" w:rsidRPr="00A6354E" w:rsidRDefault="0097305E" w:rsidP="0097305E">
      <w:pPr>
        <w:spacing w:line="360" w:lineRule="auto"/>
        <w:ind w:left="5760" w:hanging="5760"/>
        <w:rPr>
          <w:rFonts w:ascii="Arial" w:hAnsi="Arial" w:cs="Arial"/>
        </w:rPr>
      </w:pPr>
      <w:r w:rsidRPr="00A6354E">
        <w:rPr>
          <w:rFonts w:ascii="Arial" w:hAnsi="Arial" w:cs="Arial"/>
        </w:rPr>
        <w:t>Early Childhood Code of Ethics:</w:t>
      </w:r>
      <w:r w:rsidRPr="00A6354E">
        <w:rPr>
          <w:rFonts w:ascii="Arial" w:hAnsi="Arial" w:cs="Arial"/>
        </w:rPr>
        <w:tab/>
        <w:t xml:space="preserve">1-1, II-3, II-4, VI-3, </w:t>
      </w:r>
    </w:p>
    <w:p w:rsidR="0097305E" w:rsidRPr="00A6354E" w:rsidRDefault="0097305E" w:rsidP="0097305E">
      <w:pPr>
        <w:spacing w:line="360" w:lineRule="auto"/>
        <w:rPr>
          <w:rFonts w:ascii="Arial" w:hAnsi="Arial" w:cs="Arial"/>
        </w:rPr>
      </w:pPr>
      <w:r w:rsidRPr="00A6354E">
        <w:rPr>
          <w:rFonts w:ascii="Arial" w:hAnsi="Arial" w:cs="Arial"/>
        </w:rPr>
        <w:t>Early Years Learning Framework:</w:t>
      </w:r>
      <w:r w:rsidRPr="00A6354E">
        <w:rPr>
          <w:rFonts w:ascii="Arial" w:hAnsi="Arial" w:cs="Arial"/>
        </w:rPr>
        <w:tab/>
        <w:t>Outcomes – 1.1, 2.3.2, 2.3.3, 3. Principles – 1, 2, 4</w:t>
      </w:r>
    </w:p>
    <w:p w:rsidR="0097305E" w:rsidRPr="00A6354E" w:rsidRDefault="0097305E" w:rsidP="0097305E">
      <w:pPr>
        <w:spacing w:line="360" w:lineRule="auto"/>
        <w:rPr>
          <w:rFonts w:ascii="Arial" w:hAnsi="Arial" w:cs="Arial"/>
        </w:rPr>
      </w:pPr>
      <w:r w:rsidRPr="00A6354E">
        <w:rPr>
          <w:rFonts w:ascii="Arial" w:hAnsi="Arial" w:cs="Arial"/>
        </w:rPr>
        <w:t>Education &amp; Care Services Australian National Regulations:</w:t>
      </w:r>
      <w:r w:rsidRPr="00A6354E">
        <w:rPr>
          <w:rFonts w:ascii="Arial" w:hAnsi="Arial" w:cs="Arial"/>
        </w:rPr>
        <w:tab/>
        <w:t>99</w:t>
      </w:r>
    </w:p>
    <w:p w:rsidR="0097305E" w:rsidRPr="00A6354E" w:rsidRDefault="0097305E" w:rsidP="0097305E">
      <w:pPr>
        <w:spacing w:line="360" w:lineRule="auto"/>
        <w:ind w:left="5760" w:hanging="5760"/>
        <w:rPr>
          <w:rFonts w:ascii="Arial" w:hAnsi="Arial" w:cs="Arial"/>
        </w:rPr>
      </w:pPr>
      <w:r w:rsidRPr="00A6354E">
        <w:rPr>
          <w:rFonts w:ascii="Arial" w:hAnsi="Arial" w:cs="Arial"/>
        </w:rPr>
        <w:t>National Quality Framework:</w:t>
      </w:r>
      <w:r w:rsidRPr="00A6354E">
        <w:rPr>
          <w:rFonts w:ascii="Arial" w:hAnsi="Arial" w:cs="Arial"/>
        </w:rPr>
        <w:tab/>
        <w:t>Quality areas - 2, 5.1, 6.2.1, 6.2.2, 6.3.1, 6.4.1, 7.3.4, 7.6</w:t>
      </w:r>
    </w:p>
    <w:p w:rsidR="0097305E" w:rsidRPr="00A6354E" w:rsidRDefault="0097305E" w:rsidP="0097305E">
      <w:pPr>
        <w:rPr>
          <w:rFonts w:ascii="Arial" w:hAnsi="Arial" w:cs="Arial"/>
        </w:rPr>
      </w:pPr>
    </w:p>
    <w:p w:rsidR="0097305E" w:rsidRPr="00A6354E" w:rsidRDefault="0097305E" w:rsidP="0097305E">
      <w:pPr>
        <w:pBdr>
          <w:top w:val="double" w:sz="4" w:space="1" w:color="auto"/>
          <w:left w:val="double" w:sz="4" w:space="4" w:color="auto"/>
          <w:bottom w:val="double" w:sz="4" w:space="1" w:color="auto"/>
          <w:right w:val="double" w:sz="4" w:space="4" w:color="auto"/>
        </w:pBdr>
        <w:rPr>
          <w:rFonts w:ascii="Arial" w:hAnsi="Arial" w:cs="Arial"/>
          <w:b/>
        </w:rPr>
      </w:pPr>
      <w:r w:rsidRPr="00A6354E">
        <w:rPr>
          <w:rFonts w:ascii="Arial" w:hAnsi="Arial" w:cs="Arial"/>
          <w:b/>
        </w:rPr>
        <w:t>Sources/references</w:t>
      </w:r>
    </w:p>
    <w:p w:rsidR="0097305E" w:rsidRPr="00A6354E" w:rsidRDefault="0097305E" w:rsidP="0097305E">
      <w:pPr>
        <w:rPr>
          <w:rFonts w:ascii="Arial" w:hAnsi="Arial" w:cs="Arial"/>
          <w:b/>
        </w:rPr>
      </w:pPr>
    </w:p>
    <w:p w:rsidR="0097305E" w:rsidRPr="00A6354E" w:rsidRDefault="0097305E" w:rsidP="0097305E">
      <w:pPr>
        <w:rPr>
          <w:rFonts w:ascii="Arial" w:hAnsi="Arial" w:cs="Arial"/>
          <w:b/>
        </w:rPr>
      </w:pPr>
      <w:r w:rsidRPr="00A6354E">
        <w:rPr>
          <w:rFonts w:ascii="Arial" w:hAnsi="Arial" w:cs="Arial"/>
          <w:b/>
        </w:rPr>
        <w:t xml:space="preserve">1.  National Health &amp; Medical Research Council. (Dec 2010). </w:t>
      </w:r>
      <w:r w:rsidRPr="00A6354E">
        <w:rPr>
          <w:rFonts w:ascii="Arial" w:hAnsi="Arial" w:cs="Arial"/>
          <w:b/>
          <w:i/>
        </w:rPr>
        <w:t>Staying healthy in childcare:</w:t>
      </w:r>
      <w:r w:rsidRPr="00A6354E">
        <w:rPr>
          <w:rFonts w:ascii="Arial" w:hAnsi="Arial" w:cs="Arial"/>
          <w:b/>
        </w:rPr>
        <w:t xml:space="preserve"> </w:t>
      </w:r>
      <w:r w:rsidRPr="00A6354E">
        <w:rPr>
          <w:rFonts w:ascii="Arial" w:hAnsi="Arial" w:cs="Arial"/>
          <w:b/>
          <w:i/>
        </w:rPr>
        <w:t>Preventing infectious diseases</w:t>
      </w:r>
      <w:r w:rsidRPr="00A6354E">
        <w:rPr>
          <w:rFonts w:ascii="Arial" w:hAnsi="Arial" w:cs="Arial"/>
          <w:b/>
        </w:rPr>
        <w:t xml:space="preserve"> (4</w:t>
      </w:r>
      <w:r w:rsidRPr="00A6354E">
        <w:rPr>
          <w:rFonts w:ascii="Arial" w:hAnsi="Arial" w:cs="Arial"/>
          <w:b/>
          <w:vertAlign w:val="superscript"/>
        </w:rPr>
        <w:t>th</w:t>
      </w:r>
      <w:r w:rsidRPr="00A6354E">
        <w:rPr>
          <w:rFonts w:ascii="Arial" w:hAnsi="Arial" w:cs="Arial"/>
          <w:b/>
        </w:rPr>
        <w:t xml:space="preserve"> Ed.), </w:t>
      </w:r>
    </w:p>
    <w:p w:rsidR="0097305E" w:rsidRPr="00A6354E" w:rsidRDefault="00EE38F8" w:rsidP="0097305E">
      <w:pPr>
        <w:rPr>
          <w:rFonts w:ascii="Arial" w:hAnsi="Arial" w:cs="Arial"/>
          <w:b/>
        </w:rPr>
      </w:pPr>
      <w:hyperlink r:id="rId7" w:history="1">
        <w:r w:rsidR="0097305E" w:rsidRPr="00A6354E">
          <w:rPr>
            <w:rStyle w:val="Hyperlink"/>
            <w:rFonts w:ascii="Arial" w:hAnsi="Arial" w:cs="Arial"/>
            <w:b/>
          </w:rPr>
          <w:t>http://www.nhmrc.gov.au./_files_nhmrc/publications/attachments/ch43.pdf</w:t>
        </w:r>
      </w:hyperlink>
    </w:p>
    <w:p w:rsidR="0097305E" w:rsidRPr="00A6354E" w:rsidRDefault="0097305E" w:rsidP="0097305E">
      <w:pPr>
        <w:rPr>
          <w:rFonts w:ascii="Arial" w:hAnsi="Arial" w:cs="Arial"/>
          <w:b/>
        </w:rPr>
      </w:pPr>
    </w:p>
    <w:p w:rsidR="0097305E" w:rsidRPr="00A6354E" w:rsidRDefault="0097305E" w:rsidP="0097305E">
      <w:pPr>
        <w:rPr>
          <w:rFonts w:ascii="Arial" w:hAnsi="Arial" w:cs="Arial"/>
          <w:b/>
        </w:rPr>
      </w:pPr>
      <w:r w:rsidRPr="00A6354E">
        <w:rPr>
          <w:rFonts w:ascii="Arial" w:hAnsi="Arial" w:cs="Arial"/>
          <w:b/>
        </w:rPr>
        <w:t>2.  NSW Government – Health. A-Z of infectious diseases.</w:t>
      </w:r>
    </w:p>
    <w:p w:rsidR="0097305E" w:rsidRPr="00A6354E" w:rsidRDefault="00EE38F8" w:rsidP="0097305E">
      <w:pPr>
        <w:rPr>
          <w:rFonts w:ascii="Arial" w:hAnsi="Arial" w:cs="Arial"/>
          <w:b/>
        </w:rPr>
      </w:pPr>
      <w:hyperlink r:id="rId8" w:anchor="M" w:history="1">
        <w:r w:rsidR="0097305E" w:rsidRPr="00A6354E">
          <w:rPr>
            <w:rStyle w:val="Hyperlink"/>
            <w:rFonts w:ascii="Arial" w:hAnsi="Arial" w:cs="Arial"/>
            <w:b/>
          </w:rPr>
          <w:t>http://www.health.nsw.gov.au/PublicHealth/Infections/a-z.asp#M</w:t>
        </w:r>
      </w:hyperlink>
    </w:p>
    <w:p w:rsidR="0097305E" w:rsidRPr="00A6354E" w:rsidRDefault="0097305E" w:rsidP="0097305E">
      <w:pPr>
        <w:rPr>
          <w:rFonts w:ascii="Arial" w:hAnsi="Arial" w:cs="Arial"/>
          <w:b/>
        </w:rPr>
      </w:pPr>
    </w:p>
    <w:p w:rsidR="0097305E" w:rsidRPr="00A6354E" w:rsidRDefault="0097305E" w:rsidP="0097305E">
      <w:pPr>
        <w:rPr>
          <w:rFonts w:ascii="Arial" w:hAnsi="Arial" w:cs="Arial"/>
          <w:b/>
        </w:rPr>
      </w:pPr>
      <w:proofErr w:type="gramStart"/>
      <w:r w:rsidRPr="00A6354E">
        <w:rPr>
          <w:rFonts w:ascii="Arial" w:hAnsi="Arial" w:cs="Arial"/>
          <w:b/>
        </w:rPr>
        <w:t>3  (</w:t>
      </w:r>
      <w:proofErr w:type="gramEnd"/>
      <w:r w:rsidRPr="00A6354E">
        <w:rPr>
          <w:rFonts w:ascii="Arial" w:hAnsi="Arial" w:cs="Arial"/>
          <w:b/>
        </w:rPr>
        <w:t xml:space="preserve">a)  NSW Government – Health. </w:t>
      </w:r>
      <w:proofErr w:type="spellStart"/>
      <w:r w:rsidRPr="00A6354E">
        <w:rPr>
          <w:rFonts w:ascii="Arial" w:hAnsi="Arial" w:cs="Arial"/>
          <w:b/>
        </w:rPr>
        <w:t>Immunisation</w:t>
      </w:r>
      <w:proofErr w:type="spellEnd"/>
      <w:r w:rsidRPr="00A6354E">
        <w:rPr>
          <w:rFonts w:ascii="Arial" w:hAnsi="Arial" w:cs="Arial"/>
          <w:b/>
        </w:rPr>
        <w:t xml:space="preserve"> schedule for all ages</w:t>
      </w:r>
    </w:p>
    <w:p w:rsidR="0097305E" w:rsidRPr="00A6354E" w:rsidRDefault="00EE38F8" w:rsidP="0097305E">
      <w:pPr>
        <w:rPr>
          <w:rFonts w:ascii="Arial" w:hAnsi="Arial" w:cs="Arial"/>
        </w:rPr>
      </w:pPr>
      <w:hyperlink r:id="rId9" w:history="1">
        <w:r w:rsidR="0097305E" w:rsidRPr="00A6354E">
          <w:rPr>
            <w:rStyle w:val="Hyperlink"/>
            <w:rFonts w:ascii="Arial" w:hAnsi="Arial" w:cs="Arial"/>
            <w:b/>
          </w:rPr>
          <w:t>http://www.health.nsw.gov.au/pubs/2007/pdf/progsschedule.pdf</w:t>
        </w:r>
      </w:hyperlink>
    </w:p>
    <w:p w:rsidR="0097305E" w:rsidRPr="00A6354E" w:rsidRDefault="0097305E" w:rsidP="0097305E">
      <w:pPr>
        <w:rPr>
          <w:rFonts w:ascii="Arial" w:hAnsi="Arial" w:cs="Arial"/>
        </w:rPr>
      </w:pPr>
    </w:p>
    <w:p w:rsidR="0097305E" w:rsidRPr="00A6354E" w:rsidRDefault="0097305E" w:rsidP="0097305E">
      <w:pPr>
        <w:rPr>
          <w:rFonts w:ascii="Arial" w:hAnsi="Arial" w:cs="Arial"/>
          <w:b/>
        </w:rPr>
      </w:pPr>
      <w:r w:rsidRPr="00A6354E">
        <w:rPr>
          <w:rFonts w:ascii="Arial" w:hAnsi="Arial" w:cs="Arial"/>
        </w:rPr>
        <w:t>and</w:t>
      </w:r>
    </w:p>
    <w:p w:rsidR="0097305E" w:rsidRPr="00A6354E" w:rsidRDefault="0097305E" w:rsidP="0097305E">
      <w:pPr>
        <w:rPr>
          <w:rFonts w:ascii="Arial" w:hAnsi="Arial" w:cs="Arial"/>
          <w:b/>
        </w:rPr>
      </w:pPr>
    </w:p>
    <w:p w:rsidR="0097305E" w:rsidRPr="00A6354E" w:rsidRDefault="0097305E" w:rsidP="0097305E">
      <w:pPr>
        <w:rPr>
          <w:rFonts w:ascii="Arial" w:hAnsi="Arial" w:cs="Arial"/>
          <w:b/>
        </w:rPr>
      </w:pPr>
      <w:r w:rsidRPr="00A6354E">
        <w:rPr>
          <w:rFonts w:ascii="Arial" w:hAnsi="Arial" w:cs="Arial"/>
          <w:b/>
        </w:rPr>
        <w:t xml:space="preserve">  (b)  for </w:t>
      </w:r>
      <w:proofErr w:type="spellStart"/>
      <w:r w:rsidRPr="00A6354E">
        <w:rPr>
          <w:rFonts w:ascii="Arial" w:hAnsi="Arial" w:cs="Arial"/>
          <w:b/>
        </w:rPr>
        <w:t>immunisation</w:t>
      </w:r>
      <w:proofErr w:type="spellEnd"/>
      <w:r w:rsidRPr="00A6354E">
        <w:rPr>
          <w:rFonts w:ascii="Arial" w:hAnsi="Arial" w:cs="Arial"/>
          <w:b/>
        </w:rPr>
        <w:t xml:space="preserve"> schedules for Aboriginal and Torres Strait Islanders:</w:t>
      </w:r>
      <w:r w:rsidRPr="00A6354E">
        <w:rPr>
          <w:rFonts w:ascii="Arial" w:hAnsi="Arial" w:cs="Arial"/>
          <w:b/>
        </w:rPr>
        <w:tab/>
      </w:r>
    </w:p>
    <w:p w:rsidR="0097305E" w:rsidRPr="00A6354E" w:rsidRDefault="00EE38F8" w:rsidP="0097305E">
      <w:pPr>
        <w:rPr>
          <w:rFonts w:ascii="Arial" w:hAnsi="Arial" w:cs="Arial"/>
          <w:b/>
        </w:rPr>
      </w:pPr>
      <w:hyperlink r:id="rId10" w:history="1">
        <w:r w:rsidR="0097305E" w:rsidRPr="00A6354E">
          <w:rPr>
            <w:rStyle w:val="Hyperlink"/>
            <w:rFonts w:ascii="Arial" w:hAnsi="Arial" w:cs="Arial"/>
            <w:b/>
          </w:rPr>
          <w:t>http://www.maitland.nsw.gov.au.MCC/Public/UserFiles/File/Residents:NSWHealthImmunisationSchedule.pdf</w:t>
        </w:r>
      </w:hyperlink>
    </w:p>
    <w:p w:rsidR="0097305E" w:rsidRPr="00A6354E" w:rsidRDefault="0097305E" w:rsidP="0097305E">
      <w:pPr>
        <w:rPr>
          <w:rFonts w:ascii="Arial" w:hAnsi="Arial" w:cs="Arial"/>
          <w:b/>
        </w:rPr>
      </w:pPr>
    </w:p>
    <w:p w:rsidR="0097305E" w:rsidRPr="00A6354E" w:rsidRDefault="0097305E" w:rsidP="0097305E">
      <w:pPr>
        <w:rPr>
          <w:rFonts w:ascii="Arial" w:hAnsi="Arial" w:cs="Arial"/>
          <w:b/>
        </w:rPr>
      </w:pPr>
      <w:r w:rsidRPr="00A6354E">
        <w:rPr>
          <w:rFonts w:ascii="Arial" w:hAnsi="Arial" w:cs="Arial"/>
          <w:b/>
        </w:rPr>
        <w:lastRenderedPageBreak/>
        <w:t xml:space="preserve">4.  NSW Government – Health. Public Health Act 1991 (and Amendment of 1992): Notification of Infectious diseases. </w:t>
      </w:r>
    </w:p>
    <w:p w:rsidR="0097305E" w:rsidRPr="00A6354E" w:rsidRDefault="00EE38F8" w:rsidP="0097305E">
      <w:pPr>
        <w:rPr>
          <w:rFonts w:ascii="Arial" w:hAnsi="Arial" w:cs="Arial"/>
          <w:b/>
        </w:rPr>
      </w:pPr>
      <w:hyperlink r:id="rId11" w:history="1">
        <w:r w:rsidR="0097305E" w:rsidRPr="00A6354E">
          <w:rPr>
            <w:rStyle w:val="Hyperlink"/>
            <w:rFonts w:ascii="Arial" w:hAnsi="Arial" w:cs="Arial"/>
            <w:b/>
          </w:rPr>
          <w:t>http://www.health.nsw.gov.au/policies/pd/2006/pdf/PD2006_014pdf</w:t>
        </w:r>
      </w:hyperlink>
    </w:p>
    <w:p w:rsidR="0097305E" w:rsidRPr="00A6354E" w:rsidRDefault="0097305E" w:rsidP="0097305E">
      <w:pPr>
        <w:rPr>
          <w:rFonts w:ascii="Arial" w:hAnsi="Arial" w:cs="Arial"/>
          <w:b/>
        </w:rPr>
      </w:pPr>
    </w:p>
    <w:p w:rsidR="0097305E" w:rsidRPr="00A6354E" w:rsidRDefault="0097305E" w:rsidP="0097305E">
      <w:pPr>
        <w:rPr>
          <w:rFonts w:ascii="Arial" w:hAnsi="Arial" w:cs="Arial"/>
          <w:b/>
        </w:rPr>
      </w:pPr>
      <w:r w:rsidRPr="00A6354E">
        <w:rPr>
          <w:rFonts w:ascii="Arial" w:hAnsi="Arial" w:cs="Arial"/>
          <w:b/>
        </w:rPr>
        <w:t xml:space="preserve">5.  NSW Multicultural Health Community Service. This site contains health/infectious diseases information in </w:t>
      </w:r>
      <w:proofErr w:type="gramStart"/>
      <w:r w:rsidRPr="00A6354E">
        <w:rPr>
          <w:rFonts w:ascii="Arial" w:hAnsi="Arial" w:cs="Arial"/>
          <w:b/>
        </w:rPr>
        <w:t>a number of</w:t>
      </w:r>
      <w:proofErr w:type="gramEnd"/>
      <w:r w:rsidRPr="00A6354E">
        <w:rPr>
          <w:rFonts w:ascii="Arial" w:hAnsi="Arial" w:cs="Arial"/>
          <w:b/>
        </w:rPr>
        <w:t xml:space="preserve"> languages</w:t>
      </w:r>
    </w:p>
    <w:p w:rsidR="0097305E" w:rsidRPr="00A6354E" w:rsidRDefault="00EE38F8" w:rsidP="0097305E">
      <w:pPr>
        <w:rPr>
          <w:rFonts w:ascii="Arial" w:hAnsi="Arial" w:cs="Arial"/>
          <w:b/>
        </w:rPr>
      </w:pPr>
      <w:hyperlink r:id="rId12" w:history="1">
        <w:r w:rsidR="0097305E" w:rsidRPr="00A6354E">
          <w:rPr>
            <w:rStyle w:val="Hyperlink"/>
            <w:rFonts w:ascii="Arial" w:hAnsi="Arial" w:cs="Arial"/>
            <w:b/>
          </w:rPr>
          <w:t>http://www.mhcs.health.nsw.gov.au/publication_pdfs/7980/DOH-7980-ENG-pdf</w:t>
        </w:r>
      </w:hyperlink>
    </w:p>
    <w:p w:rsidR="0097305E" w:rsidRDefault="0097305E" w:rsidP="0097305E">
      <w:pPr>
        <w:rPr>
          <w:rFonts w:ascii="Arial" w:hAnsi="Arial" w:cs="Arial"/>
          <w:sz w:val="20"/>
          <w:szCs w:val="20"/>
        </w:rPr>
      </w:pPr>
    </w:p>
    <w:p w:rsidR="0097305E" w:rsidRPr="00A42960" w:rsidRDefault="0097305E" w:rsidP="0097305E">
      <w:pPr>
        <w:rPr>
          <w:rFonts w:ascii="Arial" w:hAnsi="Arial" w:cs="Arial"/>
          <w:sz w:val="20"/>
          <w:szCs w:val="20"/>
        </w:rPr>
      </w:pPr>
    </w:p>
    <w:p w:rsidR="006C54F3" w:rsidRDefault="006C54F3" w:rsidP="006C54F3">
      <w:pPr>
        <w:pStyle w:val="Heading1"/>
        <w:jc w:val="left"/>
        <w:rPr>
          <w:sz w:val="40"/>
        </w:rPr>
      </w:pPr>
      <w:r>
        <w:rPr>
          <w:sz w:val="40"/>
        </w:rPr>
        <w:t>l Health &amp; Medical Research Council</w:t>
      </w:r>
    </w:p>
    <w:p w:rsidR="006C54F3" w:rsidRDefault="006C54F3" w:rsidP="006C54F3">
      <w:pPr>
        <w:pStyle w:val="BodyText"/>
        <w:rPr>
          <w:sz w:val="40"/>
        </w:rPr>
      </w:pPr>
      <w:r>
        <w:rPr>
          <w:sz w:val="40"/>
        </w:rPr>
        <w:t>Recommended Minimum Periods of Exclusion</w:t>
      </w:r>
    </w:p>
    <w:p w:rsidR="006C54F3" w:rsidRDefault="006C54F3" w:rsidP="006C54F3">
      <w:pPr>
        <w:rPr>
          <w:rFonts w:ascii="Arial" w:hAnsi="Arial"/>
          <w:sz w:val="22"/>
        </w:rPr>
      </w:pPr>
      <w:r>
        <w:rPr>
          <w:rFonts w:ascii="Arial" w:hAnsi="Arial"/>
          <w:sz w:val="22"/>
        </w:rPr>
        <w:t>From</w:t>
      </w:r>
      <w:r>
        <w:rPr>
          <w:rFonts w:ascii="Arial" w:hAnsi="Arial"/>
          <w:i/>
          <w:sz w:val="22"/>
        </w:rPr>
        <w:t xml:space="preserve"> Staying Healthy in Child Care</w:t>
      </w:r>
      <w:r>
        <w:rPr>
          <w:rFonts w:ascii="Arial" w:hAnsi="Arial"/>
          <w:sz w:val="22"/>
        </w:rPr>
        <w:t>. 4</w:t>
      </w:r>
      <w:r w:rsidRPr="00AE5D6A">
        <w:rPr>
          <w:rFonts w:ascii="Arial" w:hAnsi="Arial"/>
          <w:sz w:val="22"/>
          <w:vertAlign w:val="superscript"/>
        </w:rPr>
        <w:t>th</w:t>
      </w:r>
      <w:r>
        <w:rPr>
          <w:rFonts w:ascii="Arial" w:hAnsi="Arial"/>
          <w:sz w:val="22"/>
        </w:rPr>
        <w:t xml:space="preserve">  edition, National Health and Medical Research Council, Commonwealth of Australia 2001,copyright Commonwealth of Australia reproduced by permission. </w:t>
      </w:r>
    </w:p>
    <w:p w:rsidR="006C54F3" w:rsidRDefault="006C54F3" w:rsidP="006C54F3">
      <w:pPr>
        <w:rPr>
          <w:rFonts w:ascii="Arial" w:hAnsi="Arial"/>
          <w:sz w:val="22"/>
        </w:rPr>
      </w:pPr>
    </w:p>
    <w:p w:rsidR="006C54F3" w:rsidRDefault="006C54F3" w:rsidP="006C54F3">
      <w:pPr>
        <w:rPr>
          <w:rFonts w:ascii="Arial" w:hAnsi="Arial"/>
        </w:rPr>
      </w:pPr>
      <w:r>
        <w:rPr>
          <w:rFonts w:ascii="Arial" w:hAnsi="Arial"/>
          <w:sz w:val="22"/>
        </w:rPr>
        <w:t xml:space="preserve">Recommended minimum periods of exclusion from school, pre-school and child care </w:t>
      </w:r>
      <w:proofErr w:type="spellStart"/>
      <w:r>
        <w:rPr>
          <w:rFonts w:ascii="Arial" w:hAnsi="Arial"/>
          <w:sz w:val="22"/>
        </w:rPr>
        <w:t>centres</w:t>
      </w:r>
      <w:proofErr w:type="spellEnd"/>
      <w:r>
        <w:rPr>
          <w:rFonts w:ascii="Arial" w:hAnsi="Arial"/>
          <w:sz w:val="22"/>
        </w:rPr>
        <w:t xml:space="preserve"> for cases and contacts with cases with infectious diseases.</w:t>
      </w:r>
      <w:r>
        <w:rPr>
          <w:rFonts w:ascii="Arial" w:hAnsi="Arial"/>
        </w:rPr>
        <w:t xml:space="preserve"> </w:t>
      </w:r>
    </w:p>
    <w:p w:rsidR="006C54F3" w:rsidRDefault="006C54F3" w:rsidP="006C54F3">
      <w:pPr>
        <w:rPr>
          <w:rFonts w:ascii="Arial" w:hAnsi="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0"/>
        <w:gridCol w:w="12"/>
        <w:gridCol w:w="3348"/>
        <w:gridCol w:w="54"/>
        <w:gridCol w:w="2551"/>
        <w:gridCol w:w="45"/>
      </w:tblGrid>
      <w:tr w:rsidR="006C54F3" w:rsidTr="00E76221">
        <w:trPr>
          <w:gridAfter w:val="1"/>
          <w:wAfter w:w="45" w:type="dxa"/>
          <w:trHeight w:val="480"/>
        </w:trPr>
        <w:tc>
          <w:tcPr>
            <w:tcW w:w="2552" w:type="dxa"/>
            <w:gridSpan w:val="2"/>
            <w:tcBorders>
              <w:top w:val="double" w:sz="4" w:space="0" w:color="auto"/>
              <w:left w:val="double" w:sz="4" w:space="0" w:color="auto"/>
              <w:bottom w:val="double" w:sz="4" w:space="0" w:color="auto"/>
              <w:right w:val="double" w:sz="4" w:space="0" w:color="auto"/>
            </w:tcBorders>
          </w:tcPr>
          <w:p w:rsidR="006C54F3" w:rsidRDefault="006C54F3" w:rsidP="00E76221">
            <w:pPr>
              <w:pStyle w:val="Heading3"/>
              <w:jc w:val="center"/>
            </w:pPr>
            <w:r>
              <w:t>CONDITION</w:t>
            </w:r>
          </w:p>
        </w:tc>
        <w:tc>
          <w:tcPr>
            <w:tcW w:w="3402" w:type="dxa"/>
            <w:gridSpan w:val="2"/>
            <w:tcBorders>
              <w:top w:val="double" w:sz="4" w:space="0" w:color="auto"/>
              <w:left w:val="nil"/>
              <w:bottom w:val="double" w:sz="4" w:space="0" w:color="auto"/>
              <w:right w:val="double" w:sz="4" w:space="0" w:color="auto"/>
            </w:tcBorders>
          </w:tcPr>
          <w:p w:rsidR="006C54F3" w:rsidRDefault="006C54F3" w:rsidP="00E76221">
            <w:pPr>
              <w:pStyle w:val="Heading4"/>
              <w:jc w:val="center"/>
              <w:rPr>
                <w:sz w:val="22"/>
              </w:rPr>
            </w:pPr>
            <w:r>
              <w:rPr>
                <w:sz w:val="22"/>
              </w:rPr>
              <w:t>EXCLUSION OF CASES</w:t>
            </w:r>
          </w:p>
        </w:tc>
        <w:tc>
          <w:tcPr>
            <w:tcW w:w="2551" w:type="dxa"/>
            <w:tcBorders>
              <w:top w:val="double" w:sz="4" w:space="0" w:color="auto"/>
              <w:left w:val="nil"/>
              <w:bottom w:val="double" w:sz="4" w:space="0" w:color="auto"/>
              <w:right w:val="double" w:sz="4" w:space="0" w:color="auto"/>
            </w:tcBorders>
          </w:tcPr>
          <w:p w:rsidR="006C54F3" w:rsidRDefault="006C54F3" w:rsidP="00E76221">
            <w:pPr>
              <w:jc w:val="center"/>
            </w:pPr>
            <w:r>
              <w:rPr>
                <w:rFonts w:ascii="Arial" w:hAnsi="Arial"/>
                <w:b/>
                <w:sz w:val="22"/>
              </w:rPr>
              <w:t>EXCLUSION OF CONTACTS</w:t>
            </w:r>
          </w:p>
        </w:tc>
      </w:tr>
      <w:tr w:rsidR="006C54F3" w:rsidTr="00E76221">
        <w:trPr>
          <w:gridAfter w:val="1"/>
          <w:wAfter w:w="45" w:type="dxa"/>
          <w:trHeight w:val="638"/>
        </w:trPr>
        <w:tc>
          <w:tcPr>
            <w:tcW w:w="2552" w:type="dxa"/>
            <w:gridSpan w:val="2"/>
            <w:tcBorders>
              <w:top w:val="double" w:sz="4" w:space="0" w:color="auto"/>
              <w:left w:val="double" w:sz="4" w:space="0" w:color="auto"/>
              <w:right w:val="double" w:sz="4" w:space="0" w:color="auto"/>
            </w:tcBorders>
          </w:tcPr>
          <w:p w:rsidR="006C54F3" w:rsidRDefault="006C54F3" w:rsidP="00E76221">
            <w:pPr>
              <w:rPr>
                <w:sz w:val="18"/>
              </w:rPr>
            </w:pPr>
          </w:p>
          <w:p w:rsidR="006C54F3" w:rsidRDefault="006C54F3" w:rsidP="00E76221">
            <w:pPr>
              <w:rPr>
                <w:rFonts w:ascii="Arial" w:hAnsi="Arial"/>
                <w:sz w:val="18"/>
              </w:rPr>
            </w:pPr>
            <w:r>
              <w:rPr>
                <w:rFonts w:ascii="Arial" w:hAnsi="Arial"/>
                <w:sz w:val="18"/>
              </w:rPr>
              <w:t xml:space="preserve">Amoebiasis </w:t>
            </w:r>
          </w:p>
          <w:p w:rsidR="006C54F3" w:rsidRDefault="006C54F3" w:rsidP="00E76221">
            <w:pPr>
              <w:rPr>
                <w:rFonts w:ascii="Arial" w:hAnsi="Arial"/>
                <w:sz w:val="18"/>
              </w:rPr>
            </w:pPr>
            <w:r>
              <w:rPr>
                <w:rFonts w:ascii="Arial" w:hAnsi="Arial"/>
                <w:sz w:val="18"/>
              </w:rPr>
              <w:t>(Entamoeba histolytica)</w:t>
            </w:r>
          </w:p>
        </w:tc>
        <w:tc>
          <w:tcPr>
            <w:tcW w:w="3402" w:type="dxa"/>
            <w:gridSpan w:val="2"/>
            <w:tcBorders>
              <w:top w:val="double" w:sz="4" w:space="0" w:color="auto"/>
              <w:left w:val="nil"/>
              <w:right w:val="double" w:sz="4" w:space="0" w:color="auto"/>
            </w:tcBorders>
          </w:tcPr>
          <w:p w:rsidR="006C54F3" w:rsidRDefault="006C54F3" w:rsidP="00E76221">
            <w:pPr>
              <w:rPr>
                <w:sz w:val="18"/>
              </w:rPr>
            </w:pPr>
          </w:p>
          <w:p w:rsidR="006C54F3" w:rsidRDefault="006C54F3" w:rsidP="00E76221">
            <w:pPr>
              <w:rPr>
                <w:rFonts w:ascii="Arial" w:hAnsi="Arial"/>
                <w:sz w:val="18"/>
              </w:rPr>
            </w:pPr>
            <w:r>
              <w:rPr>
                <w:rFonts w:ascii="GillSans-Light" w:hAnsi="GillSans-Light" w:cs="GillSans-Light"/>
                <w:sz w:val="16"/>
                <w:szCs w:val="16"/>
                <w:lang w:val="en-AU" w:eastAsia="en-AU"/>
              </w:rPr>
              <w:t>Exclude until there has not been a loose bowel motion for 24 hours</w:t>
            </w:r>
          </w:p>
        </w:tc>
        <w:tc>
          <w:tcPr>
            <w:tcW w:w="2551" w:type="dxa"/>
            <w:tcBorders>
              <w:top w:val="double" w:sz="4" w:space="0" w:color="auto"/>
              <w:left w:val="nil"/>
              <w:right w:val="double" w:sz="4" w:space="0" w:color="auto"/>
            </w:tcBorders>
          </w:tcPr>
          <w:p w:rsidR="006C54F3" w:rsidRDefault="006C54F3" w:rsidP="00E76221">
            <w:pPr>
              <w:rPr>
                <w:sz w:val="18"/>
              </w:rPr>
            </w:pPr>
          </w:p>
          <w:p w:rsidR="006C54F3" w:rsidRDefault="006C54F3" w:rsidP="00E76221">
            <w:pPr>
              <w:rPr>
                <w:rFonts w:ascii="Arial" w:hAnsi="Arial"/>
                <w:sz w:val="18"/>
              </w:rPr>
            </w:pPr>
            <w:r>
              <w:rPr>
                <w:rFonts w:ascii="Arial" w:hAnsi="Arial"/>
                <w:sz w:val="18"/>
              </w:rPr>
              <w:t>Not excluded.</w:t>
            </w:r>
          </w:p>
        </w:tc>
      </w:tr>
      <w:tr w:rsidR="006C54F3" w:rsidTr="00E76221">
        <w:trPr>
          <w:gridAfter w:val="1"/>
          <w:wAfter w:w="45" w:type="dxa"/>
          <w:trHeight w:val="566"/>
        </w:trPr>
        <w:tc>
          <w:tcPr>
            <w:tcW w:w="2552" w:type="dxa"/>
            <w:gridSpan w:val="2"/>
            <w:tcBorders>
              <w:left w:val="double" w:sz="4" w:space="0" w:color="auto"/>
              <w:right w:val="double" w:sz="4" w:space="0" w:color="auto"/>
            </w:tcBorders>
          </w:tcPr>
          <w:p w:rsidR="006C54F3" w:rsidRDefault="006C54F3" w:rsidP="00E76221">
            <w:pPr>
              <w:rPr>
                <w:rFonts w:ascii="Arial" w:hAnsi="Arial"/>
                <w:sz w:val="18"/>
              </w:rPr>
            </w:pPr>
          </w:p>
          <w:p w:rsidR="006C54F3" w:rsidRDefault="006C54F3" w:rsidP="00E76221">
            <w:pPr>
              <w:rPr>
                <w:rFonts w:ascii="Arial" w:hAnsi="Arial"/>
                <w:sz w:val="18"/>
              </w:rPr>
            </w:pPr>
            <w:r>
              <w:rPr>
                <w:rFonts w:ascii="Arial" w:hAnsi="Arial"/>
                <w:sz w:val="18"/>
              </w:rPr>
              <w:t>Campylobacter</w:t>
            </w:r>
          </w:p>
          <w:p w:rsidR="006C54F3" w:rsidRDefault="006C54F3" w:rsidP="00E76221">
            <w:pPr>
              <w:rPr>
                <w:rFonts w:ascii="Arial" w:hAnsi="Arial"/>
                <w:sz w:val="18"/>
              </w:rPr>
            </w:pPr>
          </w:p>
        </w:tc>
        <w:tc>
          <w:tcPr>
            <w:tcW w:w="3402" w:type="dxa"/>
            <w:gridSpan w:val="2"/>
            <w:tcBorders>
              <w:left w:val="nil"/>
              <w:right w:val="double" w:sz="4" w:space="0" w:color="auto"/>
            </w:tcBorders>
          </w:tcPr>
          <w:p w:rsidR="006C54F3" w:rsidRDefault="006C54F3" w:rsidP="00E76221">
            <w:pPr>
              <w:rPr>
                <w:rFonts w:ascii="Arial" w:hAnsi="Arial"/>
                <w:sz w:val="18"/>
              </w:rPr>
            </w:pPr>
          </w:p>
          <w:p w:rsidR="006C54F3" w:rsidRDefault="006C54F3" w:rsidP="00E76221">
            <w:pPr>
              <w:rPr>
                <w:rFonts w:ascii="Arial" w:hAnsi="Arial"/>
                <w:sz w:val="18"/>
              </w:rPr>
            </w:pPr>
            <w:r>
              <w:rPr>
                <w:rFonts w:ascii="GillSans-Light" w:hAnsi="GillSans-Light" w:cs="GillSans-Light"/>
                <w:sz w:val="16"/>
                <w:szCs w:val="16"/>
                <w:lang w:val="en-AU" w:eastAsia="en-AU"/>
              </w:rPr>
              <w:t>Exclude until there has not been a loose bowel motion for 24 hours</w:t>
            </w:r>
            <w:r>
              <w:rPr>
                <w:rFonts w:ascii="Arial" w:hAnsi="Arial"/>
                <w:sz w:val="18"/>
              </w:rPr>
              <w:t>.</w:t>
            </w:r>
          </w:p>
        </w:tc>
        <w:tc>
          <w:tcPr>
            <w:tcW w:w="2551" w:type="dxa"/>
            <w:tcBorders>
              <w:left w:val="nil"/>
              <w:right w:val="double" w:sz="4" w:space="0" w:color="auto"/>
            </w:tcBorders>
          </w:tcPr>
          <w:p w:rsidR="006C54F3" w:rsidRDefault="006C54F3" w:rsidP="00E76221">
            <w:pPr>
              <w:rPr>
                <w:rFonts w:ascii="Arial" w:hAnsi="Arial"/>
                <w:sz w:val="18"/>
              </w:rPr>
            </w:pPr>
          </w:p>
          <w:p w:rsidR="006C54F3" w:rsidRDefault="006C54F3" w:rsidP="00E76221">
            <w:pPr>
              <w:rPr>
                <w:rFonts w:ascii="Arial" w:hAnsi="Arial"/>
                <w:sz w:val="18"/>
              </w:rPr>
            </w:pPr>
            <w:r>
              <w:rPr>
                <w:rFonts w:ascii="Arial" w:hAnsi="Arial"/>
                <w:sz w:val="18"/>
              </w:rPr>
              <w:t>Not excluded.</w:t>
            </w:r>
          </w:p>
        </w:tc>
      </w:tr>
      <w:tr w:rsidR="006C54F3" w:rsidTr="00E76221">
        <w:trPr>
          <w:gridAfter w:val="1"/>
          <w:wAfter w:w="45" w:type="dxa"/>
          <w:trHeight w:val="566"/>
        </w:trPr>
        <w:tc>
          <w:tcPr>
            <w:tcW w:w="2552" w:type="dxa"/>
            <w:gridSpan w:val="2"/>
            <w:tcBorders>
              <w:left w:val="double" w:sz="4" w:space="0" w:color="auto"/>
              <w:right w:val="double" w:sz="4" w:space="0" w:color="auto"/>
            </w:tcBorders>
          </w:tcPr>
          <w:p w:rsidR="006C54F3" w:rsidRDefault="006C54F3" w:rsidP="00E76221">
            <w:pPr>
              <w:rPr>
                <w:rFonts w:ascii="Arial" w:hAnsi="Arial"/>
                <w:sz w:val="18"/>
              </w:rPr>
            </w:pPr>
          </w:p>
          <w:p w:rsidR="006C54F3" w:rsidRDefault="006C54F3" w:rsidP="00E76221">
            <w:pPr>
              <w:rPr>
                <w:rFonts w:ascii="Arial" w:hAnsi="Arial"/>
                <w:sz w:val="18"/>
              </w:rPr>
            </w:pPr>
            <w:r>
              <w:rPr>
                <w:rFonts w:ascii="Arial" w:hAnsi="Arial"/>
                <w:sz w:val="18"/>
              </w:rPr>
              <w:t>Candidiasis</w:t>
            </w:r>
          </w:p>
        </w:tc>
        <w:tc>
          <w:tcPr>
            <w:tcW w:w="3402" w:type="dxa"/>
            <w:gridSpan w:val="2"/>
            <w:tcBorders>
              <w:left w:val="nil"/>
              <w:right w:val="double" w:sz="4" w:space="0" w:color="auto"/>
            </w:tcBorders>
          </w:tcPr>
          <w:p w:rsidR="006C54F3" w:rsidRDefault="006C54F3" w:rsidP="00E76221">
            <w:pPr>
              <w:rPr>
                <w:rFonts w:ascii="Arial" w:hAnsi="Arial"/>
                <w:sz w:val="18"/>
              </w:rPr>
            </w:pPr>
          </w:p>
          <w:p w:rsidR="006C54F3" w:rsidRDefault="006C54F3" w:rsidP="00E76221">
            <w:pPr>
              <w:rPr>
                <w:rFonts w:ascii="Arial" w:hAnsi="Arial"/>
                <w:sz w:val="18"/>
              </w:rPr>
            </w:pPr>
            <w:r>
              <w:rPr>
                <w:rFonts w:ascii="Arial" w:hAnsi="Arial"/>
                <w:sz w:val="18"/>
              </w:rPr>
              <w:t>See Thrush</w:t>
            </w:r>
          </w:p>
        </w:tc>
        <w:tc>
          <w:tcPr>
            <w:tcW w:w="2551" w:type="dxa"/>
            <w:tcBorders>
              <w:left w:val="nil"/>
              <w:right w:val="double" w:sz="4" w:space="0" w:color="auto"/>
            </w:tcBorders>
          </w:tcPr>
          <w:p w:rsidR="006C54F3" w:rsidRDefault="006C54F3" w:rsidP="00E76221">
            <w:pPr>
              <w:rPr>
                <w:rFonts w:ascii="Arial" w:hAnsi="Arial"/>
                <w:sz w:val="18"/>
              </w:rPr>
            </w:pPr>
          </w:p>
        </w:tc>
      </w:tr>
      <w:tr w:rsidR="006C54F3" w:rsidTr="00E76221">
        <w:trPr>
          <w:gridAfter w:val="1"/>
          <w:wAfter w:w="45" w:type="dxa"/>
          <w:trHeight w:val="1250"/>
        </w:trPr>
        <w:tc>
          <w:tcPr>
            <w:tcW w:w="2552" w:type="dxa"/>
            <w:gridSpan w:val="2"/>
            <w:tcBorders>
              <w:left w:val="double" w:sz="4" w:space="0" w:color="auto"/>
              <w:right w:val="double" w:sz="4" w:space="0" w:color="auto"/>
            </w:tcBorders>
          </w:tcPr>
          <w:p w:rsidR="006C54F3" w:rsidRDefault="006C54F3" w:rsidP="00E76221">
            <w:pPr>
              <w:rPr>
                <w:rFonts w:ascii="Arial" w:hAnsi="Arial"/>
                <w:sz w:val="18"/>
              </w:rPr>
            </w:pPr>
          </w:p>
          <w:p w:rsidR="006C54F3" w:rsidRDefault="006C54F3" w:rsidP="00E76221">
            <w:pPr>
              <w:rPr>
                <w:rFonts w:ascii="Arial" w:hAnsi="Arial"/>
                <w:sz w:val="18"/>
              </w:rPr>
            </w:pPr>
            <w:r>
              <w:rPr>
                <w:rFonts w:ascii="Arial" w:hAnsi="Arial"/>
                <w:sz w:val="18"/>
              </w:rPr>
              <w:t>Chicken pox</w:t>
            </w:r>
          </w:p>
        </w:tc>
        <w:tc>
          <w:tcPr>
            <w:tcW w:w="3402" w:type="dxa"/>
            <w:gridSpan w:val="2"/>
            <w:tcBorders>
              <w:left w:val="nil"/>
              <w:right w:val="double" w:sz="4" w:space="0" w:color="auto"/>
            </w:tcBorders>
          </w:tcPr>
          <w:p w:rsidR="006C54F3" w:rsidRDefault="006C54F3" w:rsidP="00E76221">
            <w:pPr>
              <w:rPr>
                <w:rFonts w:ascii="Arial" w:hAnsi="Arial"/>
                <w:sz w:val="18"/>
              </w:rPr>
            </w:pPr>
          </w:p>
          <w:p w:rsidR="006C54F3" w:rsidRDefault="006C54F3" w:rsidP="00E76221">
            <w:pPr>
              <w:rPr>
                <w:rFonts w:ascii="Arial" w:hAnsi="Arial"/>
                <w:sz w:val="18"/>
              </w:rPr>
            </w:pPr>
            <w:r>
              <w:rPr>
                <w:rFonts w:ascii="Arial" w:hAnsi="Arial"/>
                <w:sz w:val="18"/>
              </w:rPr>
              <w:t>Exclude for at least 5 days AND until all blisters have dried.</w:t>
            </w:r>
          </w:p>
        </w:tc>
        <w:tc>
          <w:tcPr>
            <w:tcW w:w="2551" w:type="dxa"/>
            <w:tcBorders>
              <w:left w:val="nil"/>
              <w:right w:val="double" w:sz="4" w:space="0" w:color="auto"/>
            </w:tcBorders>
          </w:tcPr>
          <w:p w:rsidR="006C54F3" w:rsidRDefault="006C54F3" w:rsidP="00E76221">
            <w:pPr>
              <w:rPr>
                <w:rFonts w:ascii="Arial" w:hAnsi="Arial"/>
                <w:sz w:val="18"/>
              </w:rPr>
            </w:pPr>
          </w:p>
          <w:p w:rsidR="006C54F3" w:rsidRDefault="006C54F3" w:rsidP="00E76221">
            <w:pPr>
              <w:rPr>
                <w:rFonts w:ascii="Arial" w:hAnsi="Arial"/>
                <w:sz w:val="18"/>
              </w:rPr>
            </w:pPr>
            <w:r>
              <w:rPr>
                <w:rFonts w:ascii="Arial" w:hAnsi="Arial"/>
                <w:sz w:val="18"/>
              </w:rPr>
              <w:t>Any child with an immune deficiency (e.g. leukemia) or receiving chemotherapy should be excluded for their own protection. Otherwise not excluded.</w:t>
            </w:r>
          </w:p>
        </w:tc>
      </w:tr>
      <w:tr w:rsidR="006C54F3" w:rsidTr="00E76221">
        <w:trPr>
          <w:gridAfter w:val="1"/>
          <w:wAfter w:w="45" w:type="dxa"/>
          <w:trHeight w:val="710"/>
        </w:trPr>
        <w:tc>
          <w:tcPr>
            <w:tcW w:w="2552" w:type="dxa"/>
            <w:gridSpan w:val="2"/>
            <w:tcBorders>
              <w:left w:val="double" w:sz="4" w:space="0" w:color="auto"/>
              <w:right w:val="double" w:sz="4" w:space="0" w:color="auto"/>
            </w:tcBorders>
          </w:tcPr>
          <w:p w:rsidR="006C54F3" w:rsidRDefault="006C54F3" w:rsidP="00E76221">
            <w:pPr>
              <w:rPr>
                <w:rFonts w:ascii="Arial" w:hAnsi="Arial"/>
                <w:sz w:val="18"/>
              </w:rPr>
            </w:pPr>
          </w:p>
          <w:p w:rsidR="006C54F3" w:rsidRDefault="006C54F3" w:rsidP="00E76221">
            <w:pPr>
              <w:rPr>
                <w:rFonts w:ascii="Arial" w:hAnsi="Arial"/>
                <w:sz w:val="18"/>
              </w:rPr>
            </w:pPr>
            <w:r>
              <w:rPr>
                <w:rFonts w:ascii="Arial" w:hAnsi="Arial"/>
                <w:sz w:val="18"/>
              </w:rPr>
              <w:t>Conjunctivitis</w:t>
            </w:r>
          </w:p>
        </w:tc>
        <w:tc>
          <w:tcPr>
            <w:tcW w:w="3402" w:type="dxa"/>
            <w:gridSpan w:val="2"/>
            <w:tcBorders>
              <w:left w:val="nil"/>
              <w:right w:val="double" w:sz="4" w:space="0" w:color="auto"/>
            </w:tcBorders>
          </w:tcPr>
          <w:p w:rsidR="006C54F3" w:rsidRDefault="006C54F3" w:rsidP="00E76221">
            <w:pPr>
              <w:rPr>
                <w:rFonts w:ascii="Arial" w:hAnsi="Arial"/>
                <w:sz w:val="18"/>
              </w:rPr>
            </w:pPr>
          </w:p>
          <w:p w:rsidR="006C54F3" w:rsidRDefault="006C54F3" w:rsidP="00E76221">
            <w:pPr>
              <w:rPr>
                <w:rFonts w:ascii="Arial" w:hAnsi="Arial"/>
                <w:sz w:val="18"/>
              </w:rPr>
            </w:pPr>
            <w:r>
              <w:rPr>
                <w:rFonts w:ascii="Arial" w:hAnsi="Arial"/>
                <w:sz w:val="18"/>
              </w:rPr>
              <w:t>Exclude until discharge from eyes has ceased.</w:t>
            </w:r>
          </w:p>
        </w:tc>
        <w:tc>
          <w:tcPr>
            <w:tcW w:w="2551" w:type="dxa"/>
            <w:tcBorders>
              <w:left w:val="nil"/>
              <w:right w:val="double" w:sz="4" w:space="0" w:color="auto"/>
            </w:tcBorders>
          </w:tcPr>
          <w:p w:rsidR="006C54F3" w:rsidRDefault="006C54F3" w:rsidP="00E76221">
            <w:pPr>
              <w:rPr>
                <w:rFonts w:ascii="Arial" w:hAnsi="Arial"/>
                <w:sz w:val="18"/>
              </w:rPr>
            </w:pPr>
          </w:p>
          <w:p w:rsidR="006C54F3" w:rsidRDefault="006C54F3" w:rsidP="00E76221">
            <w:pPr>
              <w:rPr>
                <w:rFonts w:ascii="Arial" w:hAnsi="Arial"/>
                <w:sz w:val="18"/>
              </w:rPr>
            </w:pPr>
            <w:r>
              <w:rPr>
                <w:rFonts w:ascii="Arial" w:hAnsi="Arial"/>
                <w:sz w:val="18"/>
              </w:rPr>
              <w:t>Not excluded.</w:t>
            </w:r>
          </w:p>
        </w:tc>
      </w:tr>
      <w:tr w:rsidR="006C54F3" w:rsidTr="00E76221">
        <w:trPr>
          <w:gridAfter w:val="1"/>
          <w:wAfter w:w="45" w:type="dxa"/>
          <w:trHeight w:val="530"/>
        </w:trPr>
        <w:tc>
          <w:tcPr>
            <w:tcW w:w="2552" w:type="dxa"/>
            <w:gridSpan w:val="2"/>
            <w:tcBorders>
              <w:left w:val="double" w:sz="4" w:space="0" w:color="auto"/>
              <w:right w:val="double" w:sz="4" w:space="0" w:color="auto"/>
            </w:tcBorders>
          </w:tcPr>
          <w:p w:rsidR="006C54F3" w:rsidRDefault="006C54F3" w:rsidP="00E76221">
            <w:pPr>
              <w:rPr>
                <w:rFonts w:ascii="Arial" w:hAnsi="Arial"/>
                <w:sz w:val="18"/>
              </w:rPr>
            </w:pPr>
          </w:p>
          <w:p w:rsidR="006C54F3" w:rsidRDefault="006C54F3" w:rsidP="00E76221">
            <w:pPr>
              <w:rPr>
                <w:rFonts w:ascii="Arial" w:hAnsi="Arial"/>
                <w:sz w:val="18"/>
              </w:rPr>
            </w:pPr>
            <w:r>
              <w:rPr>
                <w:rFonts w:ascii="Arial" w:hAnsi="Arial"/>
                <w:sz w:val="18"/>
              </w:rPr>
              <w:t>Cytomegalovirus Infection</w:t>
            </w:r>
          </w:p>
        </w:tc>
        <w:tc>
          <w:tcPr>
            <w:tcW w:w="3402" w:type="dxa"/>
            <w:gridSpan w:val="2"/>
            <w:tcBorders>
              <w:left w:val="nil"/>
              <w:right w:val="double" w:sz="4" w:space="0" w:color="auto"/>
            </w:tcBorders>
          </w:tcPr>
          <w:p w:rsidR="006C54F3" w:rsidRDefault="006C54F3" w:rsidP="00E76221">
            <w:pPr>
              <w:rPr>
                <w:rFonts w:ascii="Arial" w:hAnsi="Arial"/>
                <w:sz w:val="18"/>
              </w:rPr>
            </w:pPr>
          </w:p>
          <w:p w:rsidR="006C54F3" w:rsidRDefault="006C54F3" w:rsidP="00E76221">
            <w:pPr>
              <w:rPr>
                <w:rFonts w:ascii="GillSans-Light" w:hAnsi="GillSans-Light" w:cs="GillSans-Light"/>
                <w:sz w:val="16"/>
                <w:szCs w:val="16"/>
                <w:lang w:val="en-AU" w:eastAsia="en-AU"/>
              </w:rPr>
            </w:pPr>
            <w:r>
              <w:rPr>
                <w:rFonts w:ascii="GillSans-Light" w:hAnsi="GillSans-Light" w:cs="GillSans-Light"/>
                <w:sz w:val="16"/>
                <w:szCs w:val="16"/>
                <w:lang w:val="en-AU" w:eastAsia="en-AU"/>
              </w:rPr>
              <w:t>Exclude until there has not been a loose bowel motion for 24 hours</w:t>
            </w:r>
          </w:p>
          <w:p w:rsidR="006C54F3" w:rsidRDefault="006C54F3" w:rsidP="00E76221">
            <w:pPr>
              <w:rPr>
                <w:rFonts w:ascii="Arial" w:hAnsi="Arial"/>
                <w:sz w:val="18"/>
              </w:rPr>
            </w:pPr>
          </w:p>
        </w:tc>
        <w:tc>
          <w:tcPr>
            <w:tcW w:w="2551" w:type="dxa"/>
            <w:tcBorders>
              <w:left w:val="nil"/>
              <w:right w:val="double" w:sz="4" w:space="0" w:color="auto"/>
            </w:tcBorders>
          </w:tcPr>
          <w:p w:rsidR="006C54F3" w:rsidRDefault="006C54F3" w:rsidP="00E76221">
            <w:pPr>
              <w:rPr>
                <w:rFonts w:ascii="Arial" w:hAnsi="Arial"/>
                <w:sz w:val="18"/>
              </w:rPr>
            </w:pPr>
          </w:p>
          <w:p w:rsidR="006C54F3" w:rsidRDefault="006C54F3" w:rsidP="00E76221">
            <w:pPr>
              <w:rPr>
                <w:rFonts w:ascii="Arial" w:hAnsi="Arial"/>
                <w:sz w:val="18"/>
              </w:rPr>
            </w:pPr>
            <w:r>
              <w:rPr>
                <w:rFonts w:ascii="Arial" w:hAnsi="Arial"/>
                <w:sz w:val="18"/>
              </w:rPr>
              <w:t>Not excluded.</w:t>
            </w:r>
          </w:p>
        </w:tc>
      </w:tr>
      <w:tr w:rsidR="006C54F3" w:rsidTr="00E76221">
        <w:trPr>
          <w:gridAfter w:val="1"/>
          <w:wAfter w:w="45" w:type="dxa"/>
          <w:trHeight w:val="530"/>
        </w:trPr>
        <w:tc>
          <w:tcPr>
            <w:tcW w:w="2552" w:type="dxa"/>
            <w:gridSpan w:val="2"/>
            <w:tcBorders>
              <w:left w:val="double" w:sz="4" w:space="0" w:color="auto"/>
              <w:right w:val="double" w:sz="4" w:space="0" w:color="auto"/>
            </w:tcBorders>
          </w:tcPr>
          <w:p w:rsidR="006C54F3" w:rsidRDefault="006C54F3" w:rsidP="00E76221">
            <w:pPr>
              <w:rPr>
                <w:rFonts w:ascii="Arial" w:hAnsi="Arial"/>
                <w:sz w:val="18"/>
              </w:rPr>
            </w:pPr>
          </w:p>
          <w:p w:rsidR="006C54F3" w:rsidRDefault="006C54F3" w:rsidP="00E76221">
            <w:pPr>
              <w:rPr>
                <w:rFonts w:ascii="Arial" w:hAnsi="Arial"/>
                <w:sz w:val="18"/>
              </w:rPr>
            </w:pPr>
            <w:proofErr w:type="spellStart"/>
            <w:r>
              <w:rPr>
                <w:rFonts w:ascii="Arial" w:hAnsi="Arial"/>
                <w:sz w:val="18"/>
              </w:rPr>
              <w:t>Diarrhoea</w:t>
            </w:r>
            <w:proofErr w:type="spellEnd"/>
          </w:p>
        </w:tc>
        <w:tc>
          <w:tcPr>
            <w:tcW w:w="3402" w:type="dxa"/>
            <w:gridSpan w:val="2"/>
            <w:tcBorders>
              <w:left w:val="nil"/>
              <w:right w:val="double" w:sz="4" w:space="0" w:color="auto"/>
            </w:tcBorders>
          </w:tcPr>
          <w:p w:rsidR="006C54F3" w:rsidRDefault="006C54F3" w:rsidP="00E76221">
            <w:pPr>
              <w:rPr>
                <w:rFonts w:ascii="Arial" w:hAnsi="Arial"/>
                <w:sz w:val="18"/>
              </w:rPr>
            </w:pPr>
          </w:p>
          <w:p w:rsidR="006C54F3" w:rsidRDefault="006C54F3" w:rsidP="00E76221">
            <w:pPr>
              <w:rPr>
                <w:rFonts w:ascii="GillSans-Light" w:hAnsi="GillSans-Light" w:cs="GillSans-Light"/>
                <w:sz w:val="16"/>
                <w:szCs w:val="16"/>
                <w:lang w:val="en-AU" w:eastAsia="en-AU"/>
              </w:rPr>
            </w:pPr>
            <w:r>
              <w:rPr>
                <w:rFonts w:ascii="GillSans-Light" w:hAnsi="GillSans-Light" w:cs="GillSans-Light"/>
                <w:sz w:val="16"/>
                <w:szCs w:val="16"/>
                <w:lang w:val="en-AU" w:eastAsia="en-AU"/>
              </w:rPr>
              <w:t>Exclude until there has not been a loose bowel motion for 24 hours</w:t>
            </w:r>
          </w:p>
          <w:p w:rsidR="006C54F3" w:rsidRDefault="006C54F3" w:rsidP="00E76221">
            <w:pPr>
              <w:rPr>
                <w:rFonts w:ascii="Arial" w:hAnsi="Arial"/>
                <w:sz w:val="18"/>
              </w:rPr>
            </w:pPr>
          </w:p>
        </w:tc>
        <w:tc>
          <w:tcPr>
            <w:tcW w:w="2551" w:type="dxa"/>
            <w:tcBorders>
              <w:left w:val="nil"/>
              <w:right w:val="double" w:sz="4" w:space="0" w:color="auto"/>
            </w:tcBorders>
          </w:tcPr>
          <w:p w:rsidR="006C54F3" w:rsidRDefault="006C54F3" w:rsidP="00E76221">
            <w:pPr>
              <w:rPr>
                <w:rFonts w:ascii="Arial" w:hAnsi="Arial"/>
                <w:sz w:val="18"/>
              </w:rPr>
            </w:pPr>
          </w:p>
          <w:p w:rsidR="006C54F3" w:rsidRDefault="006C54F3" w:rsidP="00E76221">
            <w:pPr>
              <w:rPr>
                <w:rFonts w:ascii="Arial" w:hAnsi="Arial"/>
                <w:sz w:val="18"/>
              </w:rPr>
            </w:pPr>
            <w:r>
              <w:rPr>
                <w:rFonts w:ascii="Arial" w:hAnsi="Arial"/>
                <w:sz w:val="18"/>
              </w:rPr>
              <w:t>Not excluded.</w:t>
            </w:r>
          </w:p>
        </w:tc>
      </w:tr>
      <w:tr w:rsidR="006C54F3" w:rsidTr="00E76221">
        <w:trPr>
          <w:gridAfter w:val="1"/>
          <w:wAfter w:w="45" w:type="dxa"/>
          <w:trHeight w:val="1420"/>
        </w:trPr>
        <w:tc>
          <w:tcPr>
            <w:tcW w:w="2552" w:type="dxa"/>
            <w:gridSpan w:val="2"/>
            <w:tcBorders>
              <w:left w:val="double" w:sz="4" w:space="0" w:color="auto"/>
              <w:right w:val="double" w:sz="4" w:space="0" w:color="auto"/>
            </w:tcBorders>
          </w:tcPr>
          <w:p w:rsidR="006C54F3" w:rsidRDefault="006C54F3" w:rsidP="00E76221">
            <w:pPr>
              <w:rPr>
                <w:rFonts w:ascii="Arial" w:hAnsi="Arial"/>
                <w:sz w:val="18"/>
              </w:rPr>
            </w:pPr>
          </w:p>
          <w:p w:rsidR="006C54F3" w:rsidRDefault="006C54F3" w:rsidP="00E76221">
            <w:pPr>
              <w:rPr>
                <w:rFonts w:ascii="Arial" w:hAnsi="Arial"/>
                <w:sz w:val="18"/>
              </w:rPr>
            </w:pPr>
            <w:r>
              <w:rPr>
                <w:rFonts w:ascii="Arial" w:hAnsi="Arial"/>
                <w:sz w:val="18"/>
              </w:rPr>
              <w:t>Diphtheria</w:t>
            </w:r>
          </w:p>
          <w:p w:rsidR="006C54F3" w:rsidRDefault="006C54F3" w:rsidP="00E76221">
            <w:pPr>
              <w:rPr>
                <w:rFonts w:ascii="Arial" w:hAnsi="Arial"/>
                <w:sz w:val="18"/>
              </w:rPr>
            </w:pPr>
          </w:p>
        </w:tc>
        <w:tc>
          <w:tcPr>
            <w:tcW w:w="3402" w:type="dxa"/>
            <w:gridSpan w:val="2"/>
            <w:tcBorders>
              <w:left w:val="nil"/>
              <w:right w:val="double" w:sz="4" w:space="0" w:color="auto"/>
            </w:tcBorders>
          </w:tcPr>
          <w:p w:rsidR="006C54F3" w:rsidRDefault="006C54F3" w:rsidP="00E76221">
            <w:pPr>
              <w:rPr>
                <w:rFonts w:ascii="Arial" w:hAnsi="Arial"/>
                <w:sz w:val="18"/>
              </w:rPr>
            </w:pPr>
          </w:p>
          <w:p w:rsidR="006C54F3" w:rsidRDefault="006C54F3" w:rsidP="00E76221">
            <w:pPr>
              <w:rPr>
                <w:rFonts w:ascii="Arial" w:hAnsi="Arial"/>
                <w:sz w:val="18"/>
              </w:rPr>
            </w:pPr>
            <w:r>
              <w:rPr>
                <w:rFonts w:ascii="Arial" w:hAnsi="Arial"/>
                <w:sz w:val="18"/>
              </w:rPr>
              <w:t>Exclude until medical certificate of recovery is received following at least two negative throat swabs, the first not less than 24 hours after finishing a course of antibiotics and the other 48 hours later.</w:t>
            </w:r>
          </w:p>
        </w:tc>
        <w:tc>
          <w:tcPr>
            <w:tcW w:w="2551" w:type="dxa"/>
            <w:tcBorders>
              <w:left w:val="nil"/>
              <w:right w:val="double" w:sz="4" w:space="0" w:color="auto"/>
            </w:tcBorders>
          </w:tcPr>
          <w:p w:rsidR="006C54F3" w:rsidRDefault="006C54F3" w:rsidP="00E76221">
            <w:pPr>
              <w:rPr>
                <w:rFonts w:ascii="Arial" w:hAnsi="Arial"/>
                <w:sz w:val="18"/>
              </w:rPr>
            </w:pPr>
          </w:p>
          <w:p w:rsidR="006C54F3" w:rsidRDefault="006C54F3" w:rsidP="00E76221">
            <w:pPr>
              <w:rPr>
                <w:rFonts w:ascii="Arial" w:hAnsi="Arial"/>
                <w:sz w:val="18"/>
              </w:rPr>
            </w:pPr>
            <w:r>
              <w:rPr>
                <w:rFonts w:ascii="Arial" w:hAnsi="Arial"/>
                <w:sz w:val="18"/>
              </w:rPr>
              <w:t>Exclude family/household contacts until cleared to return by an appropriate health authority.</w:t>
            </w:r>
          </w:p>
        </w:tc>
      </w:tr>
      <w:tr w:rsidR="006C54F3" w:rsidTr="00E76221">
        <w:trPr>
          <w:gridAfter w:val="1"/>
          <w:wAfter w:w="45" w:type="dxa"/>
          <w:trHeight w:val="494"/>
        </w:trPr>
        <w:tc>
          <w:tcPr>
            <w:tcW w:w="2552" w:type="dxa"/>
            <w:gridSpan w:val="2"/>
            <w:tcBorders>
              <w:left w:val="double" w:sz="4" w:space="0" w:color="auto"/>
              <w:right w:val="double" w:sz="4" w:space="0" w:color="auto"/>
            </w:tcBorders>
          </w:tcPr>
          <w:p w:rsidR="006C54F3" w:rsidRDefault="006C54F3" w:rsidP="00E76221">
            <w:pPr>
              <w:rPr>
                <w:rFonts w:ascii="Arial" w:hAnsi="Arial"/>
                <w:sz w:val="18"/>
              </w:rPr>
            </w:pPr>
          </w:p>
          <w:p w:rsidR="006C54F3" w:rsidRDefault="006C54F3" w:rsidP="00E76221">
            <w:pPr>
              <w:rPr>
                <w:rFonts w:ascii="Arial" w:hAnsi="Arial"/>
                <w:sz w:val="18"/>
              </w:rPr>
            </w:pPr>
            <w:r>
              <w:rPr>
                <w:rFonts w:ascii="Arial" w:hAnsi="Arial"/>
                <w:sz w:val="18"/>
              </w:rPr>
              <w:t>German Measles</w:t>
            </w:r>
          </w:p>
        </w:tc>
        <w:tc>
          <w:tcPr>
            <w:tcW w:w="3402" w:type="dxa"/>
            <w:gridSpan w:val="2"/>
            <w:tcBorders>
              <w:left w:val="nil"/>
              <w:right w:val="double" w:sz="4" w:space="0" w:color="auto"/>
            </w:tcBorders>
          </w:tcPr>
          <w:p w:rsidR="006C54F3" w:rsidRDefault="006C54F3" w:rsidP="00E76221">
            <w:pPr>
              <w:rPr>
                <w:rFonts w:ascii="Arial" w:hAnsi="Arial"/>
                <w:sz w:val="18"/>
              </w:rPr>
            </w:pPr>
          </w:p>
          <w:p w:rsidR="006C54F3" w:rsidRDefault="006C54F3" w:rsidP="00E76221">
            <w:pPr>
              <w:rPr>
                <w:rFonts w:ascii="Arial" w:hAnsi="Arial"/>
                <w:sz w:val="18"/>
              </w:rPr>
            </w:pPr>
            <w:r>
              <w:rPr>
                <w:rFonts w:ascii="Arial" w:hAnsi="Arial"/>
                <w:sz w:val="18"/>
              </w:rPr>
              <w:t>See “Rubella”</w:t>
            </w:r>
          </w:p>
        </w:tc>
        <w:tc>
          <w:tcPr>
            <w:tcW w:w="2551" w:type="dxa"/>
            <w:tcBorders>
              <w:left w:val="nil"/>
              <w:right w:val="double" w:sz="4" w:space="0" w:color="auto"/>
            </w:tcBorders>
          </w:tcPr>
          <w:p w:rsidR="006C54F3" w:rsidRDefault="006C54F3" w:rsidP="00E76221">
            <w:pPr>
              <w:rPr>
                <w:rFonts w:ascii="Arial" w:hAnsi="Arial"/>
                <w:sz w:val="18"/>
              </w:rPr>
            </w:pPr>
          </w:p>
        </w:tc>
      </w:tr>
      <w:tr w:rsidR="006C54F3" w:rsidTr="00E76221">
        <w:trPr>
          <w:gridAfter w:val="1"/>
          <w:wAfter w:w="45" w:type="dxa"/>
          <w:trHeight w:val="494"/>
        </w:trPr>
        <w:tc>
          <w:tcPr>
            <w:tcW w:w="2552" w:type="dxa"/>
            <w:gridSpan w:val="2"/>
            <w:tcBorders>
              <w:left w:val="double" w:sz="4" w:space="0" w:color="auto"/>
              <w:right w:val="double" w:sz="4" w:space="0" w:color="auto"/>
            </w:tcBorders>
          </w:tcPr>
          <w:p w:rsidR="006C54F3" w:rsidRDefault="006C54F3" w:rsidP="00E76221">
            <w:pPr>
              <w:rPr>
                <w:rFonts w:ascii="Arial" w:hAnsi="Arial"/>
                <w:sz w:val="18"/>
              </w:rPr>
            </w:pPr>
          </w:p>
          <w:p w:rsidR="006C54F3" w:rsidRDefault="006C54F3" w:rsidP="00E76221">
            <w:pPr>
              <w:rPr>
                <w:rFonts w:ascii="Arial" w:hAnsi="Arial"/>
                <w:sz w:val="18"/>
              </w:rPr>
            </w:pPr>
            <w:proofErr w:type="spellStart"/>
            <w:r>
              <w:rPr>
                <w:rFonts w:ascii="Arial" w:hAnsi="Arial"/>
                <w:sz w:val="18"/>
              </w:rPr>
              <w:t>Glardiasis</w:t>
            </w:r>
            <w:proofErr w:type="spellEnd"/>
          </w:p>
        </w:tc>
        <w:tc>
          <w:tcPr>
            <w:tcW w:w="3402" w:type="dxa"/>
            <w:gridSpan w:val="2"/>
            <w:tcBorders>
              <w:left w:val="nil"/>
              <w:right w:val="double" w:sz="4" w:space="0" w:color="auto"/>
            </w:tcBorders>
          </w:tcPr>
          <w:p w:rsidR="006C54F3" w:rsidRDefault="006C54F3" w:rsidP="00E76221">
            <w:pPr>
              <w:rPr>
                <w:rFonts w:ascii="Arial" w:hAnsi="Arial"/>
                <w:sz w:val="18"/>
              </w:rPr>
            </w:pPr>
          </w:p>
          <w:p w:rsidR="006C54F3" w:rsidRPr="00E22048" w:rsidRDefault="006C54F3" w:rsidP="00E76221">
            <w:pPr>
              <w:rPr>
                <w:rFonts w:ascii="Arial" w:hAnsi="Arial" w:cs="Arial"/>
                <w:sz w:val="18"/>
                <w:szCs w:val="18"/>
                <w:lang w:val="en-AU" w:eastAsia="en-AU"/>
              </w:rPr>
            </w:pPr>
            <w:r w:rsidRPr="00E22048">
              <w:rPr>
                <w:rFonts w:ascii="Arial" w:hAnsi="Arial" w:cs="Arial"/>
                <w:sz w:val="18"/>
                <w:szCs w:val="18"/>
                <w:lang w:val="en-AU" w:eastAsia="en-AU"/>
              </w:rPr>
              <w:t xml:space="preserve">Exclude until there has not been a </w:t>
            </w:r>
            <w:r w:rsidRPr="00E22048">
              <w:rPr>
                <w:rFonts w:ascii="Arial" w:hAnsi="Arial" w:cs="Arial"/>
                <w:sz w:val="18"/>
                <w:szCs w:val="18"/>
                <w:lang w:val="en-AU" w:eastAsia="en-AU"/>
              </w:rPr>
              <w:lastRenderedPageBreak/>
              <w:t>loose bowel motion for 24 hours</w:t>
            </w:r>
          </w:p>
          <w:p w:rsidR="006C54F3" w:rsidRDefault="006C54F3" w:rsidP="00E76221">
            <w:pPr>
              <w:rPr>
                <w:rFonts w:ascii="Arial" w:hAnsi="Arial"/>
                <w:sz w:val="18"/>
              </w:rPr>
            </w:pPr>
          </w:p>
        </w:tc>
        <w:tc>
          <w:tcPr>
            <w:tcW w:w="2551" w:type="dxa"/>
            <w:tcBorders>
              <w:left w:val="nil"/>
              <w:right w:val="double" w:sz="4" w:space="0" w:color="auto"/>
            </w:tcBorders>
          </w:tcPr>
          <w:p w:rsidR="006C54F3" w:rsidRDefault="006C54F3" w:rsidP="00E76221">
            <w:pPr>
              <w:rPr>
                <w:rFonts w:ascii="Arial" w:hAnsi="Arial"/>
                <w:sz w:val="18"/>
              </w:rPr>
            </w:pPr>
          </w:p>
        </w:tc>
      </w:tr>
      <w:tr w:rsidR="006C54F3" w:rsidTr="00E76221">
        <w:trPr>
          <w:gridAfter w:val="1"/>
          <w:wAfter w:w="45" w:type="dxa"/>
          <w:trHeight w:val="494"/>
        </w:trPr>
        <w:tc>
          <w:tcPr>
            <w:tcW w:w="2552" w:type="dxa"/>
            <w:gridSpan w:val="2"/>
            <w:tcBorders>
              <w:left w:val="double" w:sz="4" w:space="0" w:color="auto"/>
              <w:right w:val="double" w:sz="4" w:space="0" w:color="auto"/>
            </w:tcBorders>
          </w:tcPr>
          <w:p w:rsidR="006C54F3" w:rsidRDefault="006C54F3" w:rsidP="00E76221">
            <w:pPr>
              <w:rPr>
                <w:rFonts w:ascii="Arial" w:hAnsi="Arial"/>
                <w:sz w:val="18"/>
              </w:rPr>
            </w:pPr>
          </w:p>
          <w:p w:rsidR="006C54F3" w:rsidRDefault="006C54F3" w:rsidP="00E76221">
            <w:pPr>
              <w:rPr>
                <w:rFonts w:ascii="Arial" w:hAnsi="Arial"/>
                <w:sz w:val="18"/>
              </w:rPr>
            </w:pPr>
            <w:r>
              <w:rPr>
                <w:rFonts w:ascii="Arial" w:hAnsi="Arial"/>
                <w:sz w:val="18"/>
              </w:rPr>
              <w:t>Glandular fever (mononucleosis)</w:t>
            </w:r>
          </w:p>
        </w:tc>
        <w:tc>
          <w:tcPr>
            <w:tcW w:w="3402" w:type="dxa"/>
            <w:gridSpan w:val="2"/>
            <w:tcBorders>
              <w:left w:val="nil"/>
              <w:right w:val="double" w:sz="4" w:space="0" w:color="auto"/>
            </w:tcBorders>
          </w:tcPr>
          <w:p w:rsidR="006C54F3" w:rsidRDefault="006C54F3" w:rsidP="00E76221">
            <w:pPr>
              <w:rPr>
                <w:rFonts w:ascii="Arial" w:hAnsi="Arial"/>
                <w:sz w:val="18"/>
              </w:rPr>
            </w:pPr>
          </w:p>
          <w:p w:rsidR="006C54F3" w:rsidRDefault="006C54F3" w:rsidP="00E76221">
            <w:pPr>
              <w:rPr>
                <w:rFonts w:ascii="Arial" w:hAnsi="Arial"/>
                <w:sz w:val="18"/>
              </w:rPr>
            </w:pPr>
            <w:r>
              <w:rPr>
                <w:rFonts w:ascii="Arial" w:hAnsi="Arial"/>
                <w:sz w:val="18"/>
              </w:rPr>
              <w:t>Exclusion is not necessary.</w:t>
            </w:r>
          </w:p>
        </w:tc>
        <w:tc>
          <w:tcPr>
            <w:tcW w:w="2551" w:type="dxa"/>
            <w:tcBorders>
              <w:left w:val="nil"/>
              <w:right w:val="double" w:sz="4" w:space="0" w:color="auto"/>
            </w:tcBorders>
          </w:tcPr>
          <w:p w:rsidR="006C54F3" w:rsidRDefault="006C54F3" w:rsidP="00E76221">
            <w:pPr>
              <w:rPr>
                <w:rFonts w:ascii="Arial" w:hAnsi="Arial"/>
                <w:sz w:val="18"/>
              </w:rPr>
            </w:pPr>
          </w:p>
          <w:p w:rsidR="006C54F3" w:rsidRDefault="006C54F3" w:rsidP="00E76221">
            <w:pPr>
              <w:rPr>
                <w:rFonts w:ascii="Arial" w:hAnsi="Arial"/>
                <w:sz w:val="18"/>
              </w:rPr>
            </w:pPr>
            <w:r>
              <w:rPr>
                <w:rFonts w:ascii="Arial" w:hAnsi="Arial"/>
                <w:sz w:val="18"/>
              </w:rPr>
              <w:t>Not excluded.</w:t>
            </w:r>
          </w:p>
        </w:tc>
      </w:tr>
      <w:tr w:rsidR="006C54F3" w:rsidTr="00E76221">
        <w:trPr>
          <w:gridAfter w:val="1"/>
          <w:wAfter w:w="45" w:type="dxa"/>
          <w:trHeight w:val="620"/>
        </w:trPr>
        <w:tc>
          <w:tcPr>
            <w:tcW w:w="2552" w:type="dxa"/>
            <w:gridSpan w:val="2"/>
            <w:tcBorders>
              <w:left w:val="double" w:sz="4" w:space="0" w:color="auto"/>
              <w:right w:val="double" w:sz="4" w:space="0" w:color="auto"/>
            </w:tcBorders>
          </w:tcPr>
          <w:p w:rsidR="006C54F3" w:rsidRDefault="006C54F3" w:rsidP="00E76221">
            <w:pPr>
              <w:rPr>
                <w:rFonts w:ascii="Arial" w:hAnsi="Arial"/>
                <w:sz w:val="18"/>
              </w:rPr>
            </w:pPr>
          </w:p>
          <w:p w:rsidR="006C54F3" w:rsidRDefault="006C54F3" w:rsidP="00E76221">
            <w:pPr>
              <w:rPr>
                <w:rFonts w:ascii="Arial" w:hAnsi="Arial"/>
                <w:sz w:val="18"/>
              </w:rPr>
            </w:pPr>
            <w:r>
              <w:rPr>
                <w:rFonts w:ascii="Arial" w:hAnsi="Arial"/>
                <w:sz w:val="18"/>
              </w:rPr>
              <w:t>Hand, Foot and Mouth disease</w:t>
            </w:r>
          </w:p>
        </w:tc>
        <w:tc>
          <w:tcPr>
            <w:tcW w:w="3402" w:type="dxa"/>
            <w:gridSpan w:val="2"/>
            <w:tcBorders>
              <w:left w:val="nil"/>
              <w:right w:val="double" w:sz="4" w:space="0" w:color="auto"/>
            </w:tcBorders>
          </w:tcPr>
          <w:p w:rsidR="006C54F3" w:rsidRDefault="006C54F3" w:rsidP="00E76221">
            <w:pPr>
              <w:rPr>
                <w:rFonts w:ascii="Arial" w:hAnsi="Arial"/>
                <w:sz w:val="18"/>
              </w:rPr>
            </w:pPr>
          </w:p>
          <w:p w:rsidR="006C54F3" w:rsidRDefault="006C54F3" w:rsidP="00E76221">
            <w:pPr>
              <w:rPr>
                <w:rFonts w:ascii="Arial" w:hAnsi="Arial"/>
                <w:sz w:val="18"/>
              </w:rPr>
            </w:pPr>
            <w:r>
              <w:rPr>
                <w:rFonts w:ascii="Arial" w:hAnsi="Arial"/>
                <w:sz w:val="18"/>
              </w:rPr>
              <w:t>Until blisters have dried.</w:t>
            </w:r>
          </w:p>
        </w:tc>
        <w:tc>
          <w:tcPr>
            <w:tcW w:w="2551" w:type="dxa"/>
            <w:tcBorders>
              <w:left w:val="nil"/>
              <w:right w:val="double" w:sz="4" w:space="0" w:color="auto"/>
            </w:tcBorders>
          </w:tcPr>
          <w:p w:rsidR="006C54F3" w:rsidRDefault="006C54F3" w:rsidP="00E76221">
            <w:pPr>
              <w:rPr>
                <w:rFonts w:ascii="Arial" w:hAnsi="Arial"/>
                <w:sz w:val="18"/>
              </w:rPr>
            </w:pPr>
          </w:p>
          <w:p w:rsidR="006C54F3" w:rsidRDefault="006C54F3" w:rsidP="00E76221">
            <w:pPr>
              <w:rPr>
                <w:rFonts w:ascii="Arial" w:hAnsi="Arial"/>
                <w:sz w:val="18"/>
              </w:rPr>
            </w:pPr>
            <w:r>
              <w:rPr>
                <w:rFonts w:ascii="Arial" w:hAnsi="Arial"/>
                <w:sz w:val="18"/>
              </w:rPr>
              <w:t>Not excluded.</w:t>
            </w:r>
          </w:p>
        </w:tc>
      </w:tr>
      <w:tr w:rsidR="006C54F3" w:rsidTr="00E76221">
        <w:trPr>
          <w:gridAfter w:val="1"/>
          <w:wAfter w:w="45" w:type="dxa"/>
          <w:trHeight w:val="480"/>
        </w:trPr>
        <w:tc>
          <w:tcPr>
            <w:tcW w:w="2540" w:type="dxa"/>
            <w:tcBorders>
              <w:top w:val="double" w:sz="4" w:space="0" w:color="auto"/>
              <w:left w:val="double" w:sz="4" w:space="0" w:color="auto"/>
              <w:bottom w:val="double" w:sz="4" w:space="0" w:color="auto"/>
              <w:right w:val="double" w:sz="4" w:space="0" w:color="auto"/>
            </w:tcBorders>
          </w:tcPr>
          <w:p w:rsidR="006C54F3" w:rsidRDefault="006C54F3" w:rsidP="00E76221">
            <w:pPr>
              <w:rPr>
                <w:rFonts w:ascii="Arial" w:hAnsi="Arial"/>
                <w:sz w:val="18"/>
              </w:rPr>
            </w:pPr>
          </w:p>
          <w:p w:rsidR="006C54F3" w:rsidRDefault="006C54F3" w:rsidP="00E76221">
            <w:pPr>
              <w:rPr>
                <w:rFonts w:ascii="Arial" w:hAnsi="Arial"/>
                <w:sz w:val="18"/>
              </w:rPr>
            </w:pPr>
            <w:proofErr w:type="spellStart"/>
            <w:r>
              <w:rPr>
                <w:rFonts w:ascii="Arial" w:hAnsi="Arial"/>
                <w:sz w:val="18"/>
              </w:rPr>
              <w:t>Haemophilus</w:t>
            </w:r>
            <w:proofErr w:type="spellEnd"/>
            <w:r>
              <w:rPr>
                <w:rFonts w:ascii="Arial" w:hAnsi="Arial"/>
                <w:sz w:val="18"/>
              </w:rPr>
              <w:t xml:space="preserve"> influenza  type b (Hib)</w:t>
            </w:r>
          </w:p>
        </w:tc>
        <w:tc>
          <w:tcPr>
            <w:tcW w:w="3414" w:type="dxa"/>
            <w:gridSpan w:val="3"/>
            <w:tcBorders>
              <w:top w:val="double" w:sz="4" w:space="0" w:color="auto"/>
              <w:left w:val="nil"/>
              <w:bottom w:val="double" w:sz="4" w:space="0" w:color="auto"/>
              <w:right w:val="double" w:sz="4" w:space="0" w:color="auto"/>
            </w:tcBorders>
          </w:tcPr>
          <w:p w:rsidR="006C54F3" w:rsidRDefault="006C54F3" w:rsidP="00E76221">
            <w:pPr>
              <w:rPr>
                <w:rFonts w:ascii="Arial" w:hAnsi="Arial"/>
                <w:sz w:val="18"/>
              </w:rPr>
            </w:pPr>
          </w:p>
          <w:p w:rsidR="006C54F3" w:rsidRDefault="006C54F3" w:rsidP="00E76221">
            <w:pPr>
              <w:rPr>
                <w:rFonts w:ascii="Arial" w:hAnsi="Arial"/>
                <w:sz w:val="18"/>
              </w:rPr>
            </w:pPr>
            <w:r>
              <w:rPr>
                <w:rFonts w:ascii="Arial" w:hAnsi="Arial"/>
                <w:sz w:val="18"/>
              </w:rPr>
              <w:t>Exclude until medical certificate of recovery is received.</w:t>
            </w:r>
          </w:p>
          <w:p w:rsidR="006C54F3" w:rsidRDefault="006C54F3" w:rsidP="00E76221">
            <w:pPr>
              <w:rPr>
                <w:rFonts w:ascii="Arial" w:hAnsi="Arial"/>
                <w:sz w:val="18"/>
              </w:rPr>
            </w:pPr>
          </w:p>
        </w:tc>
        <w:tc>
          <w:tcPr>
            <w:tcW w:w="2551" w:type="dxa"/>
            <w:tcBorders>
              <w:top w:val="double" w:sz="4" w:space="0" w:color="auto"/>
              <w:left w:val="nil"/>
              <w:bottom w:val="double" w:sz="4" w:space="0" w:color="auto"/>
              <w:right w:val="double" w:sz="4" w:space="0" w:color="auto"/>
            </w:tcBorders>
          </w:tcPr>
          <w:p w:rsidR="006C54F3" w:rsidRDefault="006C54F3" w:rsidP="00E76221">
            <w:pPr>
              <w:rPr>
                <w:rFonts w:ascii="Arial" w:hAnsi="Arial"/>
                <w:sz w:val="18"/>
              </w:rPr>
            </w:pPr>
          </w:p>
          <w:p w:rsidR="006C54F3" w:rsidRDefault="006C54F3" w:rsidP="00E76221">
            <w:pPr>
              <w:rPr>
                <w:rFonts w:ascii="Arial" w:hAnsi="Arial"/>
                <w:sz w:val="18"/>
              </w:rPr>
            </w:pPr>
            <w:r>
              <w:rPr>
                <w:rFonts w:ascii="Arial" w:hAnsi="Arial"/>
                <w:sz w:val="18"/>
              </w:rPr>
              <w:t>Not excluded.</w:t>
            </w:r>
          </w:p>
        </w:tc>
      </w:tr>
      <w:tr w:rsidR="006C54F3" w:rsidTr="00E76221">
        <w:trPr>
          <w:gridAfter w:val="1"/>
          <w:wAfter w:w="45" w:type="dxa"/>
          <w:trHeight w:val="476"/>
        </w:trPr>
        <w:tc>
          <w:tcPr>
            <w:tcW w:w="2540" w:type="dxa"/>
            <w:tcBorders>
              <w:top w:val="double" w:sz="4" w:space="0" w:color="auto"/>
              <w:left w:val="double" w:sz="4" w:space="0" w:color="auto"/>
              <w:right w:val="double" w:sz="4" w:space="0" w:color="auto"/>
            </w:tcBorders>
          </w:tcPr>
          <w:p w:rsidR="006C54F3" w:rsidRDefault="006C54F3" w:rsidP="00E76221">
            <w:pPr>
              <w:rPr>
                <w:rFonts w:ascii="Arial" w:hAnsi="Arial"/>
                <w:sz w:val="18"/>
              </w:rPr>
            </w:pPr>
          </w:p>
          <w:p w:rsidR="006C54F3" w:rsidRDefault="006C54F3" w:rsidP="00E76221">
            <w:pPr>
              <w:rPr>
                <w:rFonts w:ascii="Arial" w:hAnsi="Arial"/>
                <w:sz w:val="18"/>
              </w:rPr>
            </w:pPr>
            <w:r>
              <w:rPr>
                <w:rFonts w:ascii="Arial" w:hAnsi="Arial"/>
                <w:sz w:val="18"/>
              </w:rPr>
              <w:t xml:space="preserve">Head Lice </w:t>
            </w:r>
          </w:p>
        </w:tc>
        <w:tc>
          <w:tcPr>
            <w:tcW w:w="3414" w:type="dxa"/>
            <w:gridSpan w:val="3"/>
            <w:tcBorders>
              <w:top w:val="double" w:sz="4" w:space="0" w:color="auto"/>
              <w:left w:val="nil"/>
              <w:right w:val="double" w:sz="4" w:space="0" w:color="auto"/>
            </w:tcBorders>
          </w:tcPr>
          <w:p w:rsidR="006C54F3" w:rsidRDefault="006C54F3" w:rsidP="00E76221">
            <w:pPr>
              <w:rPr>
                <w:rFonts w:ascii="Arial" w:hAnsi="Arial"/>
                <w:sz w:val="18"/>
              </w:rPr>
            </w:pPr>
          </w:p>
          <w:p w:rsidR="006C54F3" w:rsidRDefault="006C54F3" w:rsidP="00E76221">
            <w:pPr>
              <w:rPr>
                <w:rFonts w:ascii="Arial" w:hAnsi="Arial"/>
                <w:sz w:val="18"/>
              </w:rPr>
            </w:pPr>
            <w:proofErr w:type="spellStart"/>
            <w:r>
              <w:rPr>
                <w:rFonts w:ascii="Arial" w:hAnsi="Arial"/>
                <w:sz w:val="18"/>
              </w:rPr>
              <w:t>Exculusion</w:t>
            </w:r>
            <w:proofErr w:type="spellEnd"/>
            <w:r>
              <w:rPr>
                <w:rFonts w:ascii="Arial" w:hAnsi="Arial"/>
                <w:sz w:val="18"/>
              </w:rPr>
              <w:t xml:space="preserve"> is not necessary if effective treatment is commenced prior to the next day at child care.</w:t>
            </w:r>
          </w:p>
          <w:p w:rsidR="006C54F3" w:rsidRDefault="006C54F3" w:rsidP="00E76221">
            <w:pPr>
              <w:rPr>
                <w:rFonts w:ascii="Arial" w:hAnsi="Arial"/>
                <w:sz w:val="18"/>
              </w:rPr>
            </w:pPr>
          </w:p>
        </w:tc>
        <w:tc>
          <w:tcPr>
            <w:tcW w:w="2551" w:type="dxa"/>
            <w:tcBorders>
              <w:top w:val="double" w:sz="4" w:space="0" w:color="auto"/>
              <w:left w:val="nil"/>
              <w:right w:val="double" w:sz="4" w:space="0" w:color="auto"/>
            </w:tcBorders>
          </w:tcPr>
          <w:p w:rsidR="006C54F3" w:rsidRDefault="006C54F3" w:rsidP="00E76221">
            <w:pPr>
              <w:rPr>
                <w:rFonts w:ascii="Arial" w:hAnsi="Arial"/>
                <w:sz w:val="18"/>
              </w:rPr>
            </w:pPr>
          </w:p>
          <w:p w:rsidR="006C54F3" w:rsidRDefault="006C54F3" w:rsidP="00E76221">
            <w:pPr>
              <w:rPr>
                <w:rFonts w:ascii="Arial" w:hAnsi="Arial"/>
                <w:sz w:val="18"/>
              </w:rPr>
            </w:pPr>
            <w:r>
              <w:rPr>
                <w:rFonts w:ascii="Arial" w:hAnsi="Arial"/>
                <w:sz w:val="18"/>
              </w:rPr>
              <w:t>Not excluded</w:t>
            </w:r>
          </w:p>
        </w:tc>
      </w:tr>
      <w:tr w:rsidR="006C54F3" w:rsidTr="00E76221">
        <w:trPr>
          <w:gridAfter w:val="1"/>
          <w:wAfter w:w="45" w:type="dxa"/>
          <w:trHeight w:val="476"/>
        </w:trPr>
        <w:tc>
          <w:tcPr>
            <w:tcW w:w="2540" w:type="dxa"/>
            <w:tcBorders>
              <w:top w:val="double" w:sz="4" w:space="0" w:color="auto"/>
              <w:left w:val="double" w:sz="4" w:space="0" w:color="auto"/>
              <w:right w:val="double" w:sz="4" w:space="0" w:color="auto"/>
            </w:tcBorders>
          </w:tcPr>
          <w:p w:rsidR="006C54F3" w:rsidRDefault="006C54F3" w:rsidP="00E76221">
            <w:pPr>
              <w:rPr>
                <w:rFonts w:ascii="Arial" w:hAnsi="Arial"/>
                <w:sz w:val="18"/>
              </w:rPr>
            </w:pPr>
          </w:p>
          <w:p w:rsidR="006C54F3" w:rsidRDefault="006C54F3" w:rsidP="00E76221">
            <w:pPr>
              <w:rPr>
                <w:rFonts w:ascii="Arial" w:hAnsi="Arial"/>
                <w:sz w:val="18"/>
              </w:rPr>
            </w:pPr>
            <w:r>
              <w:rPr>
                <w:rFonts w:ascii="Arial" w:hAnsi="Arial"/>
                <w:sz w:val="18"/>
              </w:rPr>
              <w:t>Hepatitis A</w:t>
            </w:r>
          </w:p>
        </w:tc>
        <w:tc>
          <w:tcPr>
            <w:tcW w:w="3414" w:type="dxa"/>
            <w:gridSpan w:val="3"/>
            <w:tcBorders>
              <w:top w:val="double" w:sz="4" w:space="0" w:color="auto"/>
              <w:left w:val="nil"/>
              <w:right w:val="double" w:sz="4" w:space="0" w:color="auto"/>
            </w:tcBorders>
          </w:tcPr>
          <w:p w:rsidR="006C54F3" w:rsidRDefault="006C54F3" w:rsidP="00E76221">
            <w:pPr>
              <w:rPr>
                <w:rFonts w:ascii="Arial" w:hAnsi="Arial"/>
                <w:sz w:val="18"/>
              </w:rPr>
            </w:pPr>
          </w:p>
          <w:p w:rsidR="006C54F3" w:rsidRDefault="006C54F3" w:rsidP="00E76221">
            <w:pPr>
              <w:rPr>
                <w:rFonts w:ascii="Arial" w:hAnsi="Arial"/>
                <w:sz w:val="18"/>
              </w:rPr>
            </w:pPr>
            <w:r>
              <w:rPr>
                <w:rFonts w:ascii="Arial" w:hAnsi="Arial"/>
                <w:sz w:val="18"/>
              </w:rPr>
              <w:t>Exclude until medical certificate of recovery is received, but not before 7 days after the onset of jaundice or illness.</w:t>
            </w:r>
          </w:p>
          <w:p w:rsidR="006C54F3" w:rsidRDefault="006C54F3" w:rsidP="00E76221">
            <w:pPr>
              <w:rPr>
                <w:rFonts w:ascii="Arial" w:hAnsi="Arial"/>
                <w:sz w:val="18"/>
              </w:rPr>
            </w:pPr>
          </w:p>
        </w:tc>
        <w:tc>
          <w:tcPr>
            <w:tcW w:w="2551" w:type="dxa"/>
            <w:tcBorders>
              <w:top w:val="double" w:sz="4" w:space="0" w:color="auto"/>
              <w:left w:val="nil"/>
              <w:right w:val="double" w:sz="4" w:space="0" w:color="auto"/>
            </w:tcBorders>
          </w:tcPr>
          <w:p w:rsidR="006C54F3" w:rsidRDefault="006C54F3" w:rsidP="00E76221">
            <w:pPr>
              <w:rPr>
                <w:rFonts w:ascii="Arial" w:hAnsi="Arial"/>
                <w:sz w:val="18"/>
              </w:rPr>
            </w:pPr>
          </w:p>
          <w:p w:rsidR="006C54F3" w:rsidRDefault="006C54F3" w:rsidP="00E76221">
            <w:pPr>
              <w:rPr>
                <w:rFonts w:ascii="Arial" w:hAnsi="Arial"/>
                <w:sz w:val="18"/>
              </w:rPr>
            </w:pPr>
            <w:r>
              <w:rPr>
                <w:rFonts w:ascii="Arial" w:hAnsi="Arial"/>
                <w:sz w:val="18"/>
              </w:rPr>
              <w:t>Not excluded.</w:t>
            </w:r>
          </w:p>
        </w:tc>
      </w:tr>
      <w:tr w:rsidR="006C54F3" w:rsidTr="00E76221">
        <w:trPr>
          <w:gridAfter w:val="1"/>
          <w:wAfter w:w="45" w:type="dxa"/>
          <w:trHeight w:val="476"/>
        </w:trPr>
        <w:tc>
          <w:tcPr>
            <w:tcW w:w="2540" w:type="dxa"/>
            <w:tcBorders>
              <w:top w:val="double" w:sz="4" w:space="0" w:color="auto"/>
              <w:left w:val="double" w:sz="4" w:space="0" w:color="auto"/>
              <w:right w:val="double" w:sz="4" w:space="0" w:color="auto"/>
            </w:tcBorders>
          </w:tcPr>
          <w:p w:rsidR="006C54F3" w:rsidRDefault="006C54F3" w:rsidP="00E76221">
            <w:pPr>
              <w:rPr>
                <w:rFonts w:ascii="Arial" w:hAnsi="Arial"/>
                <w:sz w:val="18"/>
              </w:rPr>
            </w:pPr>
          </w:p>
          <w:p w:rsidR="006C54F3" w:rsidRDefault="006C54F3" w:rsidP="00E76221">
            <w:pPr>
              <w:rPr>
                <w:rFonts w:ascii="Arial" w:hAnsi="Arial"/>
                <w:sz w:val="18"/>
              </w:rPr>
            </w:pPr>
            <w:r>
              <w:rPr>
                <w:rFonts w:ascii="Arial" w:hAnsi="Arial"/>
                <w:sz w:val="18"/>
              </w:rPr>
              <w:t>Hepatitis B</w:t>
            </w:r>
          </w:p>
        </w:tc>
        <w:tc>
          <w:tcPr>
            <w:tcW w:w="3414" w:type="dxa"/>
            <w:gridSpan w:val="3"/>
            <w:tcBorders>
              <w:top w:val="double" w:sz="4" w:space="0" w:color="auto"/>
              <w:left w:val="nil"/>
              <w:right w:val="double" w:sz="4" w:space="0" w:color="auto"/>
            </w:tcBorders>
          </w:tcPr>
          <w:p w:rsidR="006C54F3" w:rsidRDefault="006C54F3" w:rsidP="00E76221">
            <w:pPr>
              <w:rPr>
                <w:rFonts w:ascii="Arial" w:hAnsi="Arial"/>
                <w:sz w:val="18"/>
              </w:rPr>
            </w:pPr>
          </w:p>
          <w:p w:rsidR="006C54F3" w:rsidRDefault="006C54F3" w:rsidP="00E76221">
            <w:pPr>
              <w:rPr>
                <w:rFonts w:ascii="Arial" w:hAnsi="Arial"/>
                <w:sz w:val="18"/>
              </w:rPr>
            </w:pPr>
            <w:r>
              <w:rPr>
                <w:rFonts w:ascii="Arial" w:hAnsi="Arial"/>
                <w:sz w:val="18"/>
              </w:rPr>
              <w:t>Exclusion is not necessary.</w:t>
            </w:r>
          </w:p>
        </w:tc>
        <w:tc>
          <w:tcPr>
            <w:tcW w:w="2551" w:type="dxa"/>
            <w:tcBorders>
              <w:top w:val="double" w:sz="4" w:space="0" w:color="auto"/>
              <w:left w:val="nil"/>
              <w:right w:val="double" w:sz="4" w:space="0" w:color="auto"/>
            </w:tcBorders>
          </w:tcPr>
          <w:p w:rsidR="006C54F3" w:rsidRDefault="006C54F3" w:rsidP="00E76221">
            <w:pPr>
              <w:rPr>
                <w:rFonts w:ascii="Arial" w:hAnsi="Arial"/>
                <w:sz w:val="18"/>
              </w:rPr>
            </w:pPr>
          </w:p>
          <w:p w:rsidR="006C54F3" w:rsidRDefault="006C54F3" w:rsidP="00E76221">
            <w:pPr>
              <w:rPr>
                <w:rFonts w:ascii="Arial" w:hAnsi="Arial"/>
                <w:sz w:val="18"/>
              </w:rPr>
            </w:pPr>
            <w:r>
              <w:rPr>
                <w:rFonts w:ascii="Arial" w:hAnsi="Arial"/>
                <w:sz w:val="18"/>
              </w:rPr>
              <w:t>Not excluded.</w:t>
            </w:r>
          </w:p>
        </w:tc>
      </w:tr>
      <w:tr w:rsidR="006C54F3" w:rsidTr="00E76221">
        <w:trPr>
          <w:gridAfter w:val="1"/>
          <w:wAfter w:w="45" w:type="dxa"/>
          <w:trHeight w:val="449"/>
        </w:trPr>
        <w:tc>
          <w:tcPr>
            <w:tcW w:w="2540" w:type="dxa"/>
            <w:tcBorders>
              <w:left w:val="double" w:sz="4" w:space="0" w:color="auto"/>
              <w:right w:val="double" w:sz="4" w:space="0" w:color="auto"/>
            </w:tcBorders>
          </w:tcPr>
          <w:p w:rsidR="006C54F3" w:rsidRDefault="006C54F3" w:rsidP="00E76221">
            <w:pPr>
              <w:rPr>
                <w:rFonts w:ascii="Arial" w:hAnsi="Arial"/>
                <w:sz w:val="18"/>
              </w:rPr>
            </w:pPr>
          </w:p>
          <w:p w:rsidR="006C54F3" w:rsidRDefault="006C54F3" w:rsidP="00E76221">
            <w:pPr>
              <w:rPr>
                <w:rFonts w:ascii="Arial" w:hAnsi="Arial"/>
                <w:sz w:val="18"/>
              </w:rPr>
            </w:pPr>
            <w:r>
              <w:rPr>
                <w:rFonts w:ascii="Arial" w:hAnsi="Arial"/>
                <w:sz w:val="18"/>
              </w:rPr>
              <w:t>Hepatitis C</w:t>
            </w:r>
          </w:p>
        </w:tc>
        <w:tc>
          <w:tcPr>
            <w:tcW w:w="3414" w:type="dxa"/>
            <w:gridSpan w:val="3"/>
            <w:tcBorders>
              <w:left w:val="nil"/>
              <w:right w:val="double" w:sz="4" w:space="0" w:color="auto"/>
            </w:tcBorders>
          </w:tcPr>
          <w:p w:rsidR="006C54F3" w:rsidRDefault="006C54F3" w:rsidP="00E76221">
            <w:pPr>
              <w:rPr>
                <w:rFonts w:ascii="Arial" w:hAnsi="Arial"/>
                <w:sz w:val="18"/>
              </w:rPr>
            </w:pPr>
          </w:p>
          <w:p w:rsidR="006C54F3" w:rsidRDefault="006C54F3" w:rsidP="00E76221">
            <w:pPr>
              <w:rPr>
                <w:rFonts w:ascii="Arial" w:hAnsi="Arial"/>
                <w:sz w:val="18"/>
              </w:rPr>
            </w:pPr>
            <w:r>
              <w:rPr>
                <w:rFonts w:ascii="Arial" w:hAnsi="Arial"/>
                <w:sz w:val="18"/>
              </w:rPr>
              <w:t>Exclusion is not necessary.</w:t>
            </w:r>
          </w:p>
        </w:tc>
        <w:tc>
          <w:tcPr>
            <w:tcW w:w="2551" w:type="dxa"/>
            <w:tcBorders>
              <w:left w:val="nil"/>
              <w:right w:val="double" w:sz="4" w:space="0" w:color="auto"/>
            </w:tcBorders>
          </w:tcPr>
          <w:p w:rsidR="006C54F3" w:rsidRDefault="006C54F3" w:rsidP="00E76221">
            <w:pPr>
              <w:rPr>
                <w:rFonts w:ascii="Arial" w:hAnsi="Arial"/>
                <w:sz w:val="18"/>
              </w:rPr>
            </w:pPr>
          </w:p>
          <w:p w:rsidR="006C54F3" w:rsidRDefault="006C54F3" w:rsidP="00E76221">
            <w:pPr>
              <w:rPr>
                <w:rFonts w:ascii="Arial" w:hAnsi="Arial"/>
                <w:sz w:val="18"/>
              </w:rPr>
            </w:pPr>
            <w:r>
              <w:rPr>
                <w:rFonts w:ascii="Arial" w:hAnsi="Arial"/>
                <w:sz w:val="18"/>
              </w:rPr>
              <w:t>Not excluded.</w:t>
            </w:r>
          </w:p>
        </w:tc>
      </w:tr>
      <w:tr w:rsidR="006C54F3" w:rsidTr="00E76221">
        <w:trPr>
          <w:gridAfter w:val="1"/>
          <w:wAfter w:w="45" w:type="dxa"/>
          <w:trHeight w:val="1250"/>
        </w:trPr>
        <w:tc>
          <w:tcPr>
            <w:tcW w:w="2540" w:type="dxa"/>
            <w:tcBorders>
              <w:left w:val="double" w:sz="4" w:space="0" w:color="auto"/>
              <w:right w:val="double" w:sz="4" w:space="0" w:color="auto"/>
            </w:tcBorders>
          </w:tcPr>
          <w:p w:rsidR="006C54F3" w:rsidRDefault="006C54F3" w:rsidP="00E76221">
            <w:pPr>
              <w:rPr>
                <w:rFonts w:ascii="Arial" w:hAnsi="Arial"/>
                <w:sz w:val="18"/>
              </w:rPr>
            </w:pPr>
          </w:p>
          <w:p w:rsidR="006C54F3" w:rsidRDefault="006C54F3" w:rsidP="00E76221">
            <w:pPr>
              <w:rPr>
                <w:rFonts w:ascii="Arial" w:hAnsi="Arial"/>
                <w:sz w:val="18"/>
              </w:rPr>
            </w:pPr>
            <w:r>
              <w:rPr>
                <w:rFonts w:ascii="Arial" w:hAnsi="Arial"/>
                <w:sz w:val="18"/>
              </w:rPr>
              <w:t>Herpes (cold sores)</w:t>
            </w:r>
          </w:p>
        </w:tc>
        <w:tc>
          <w:tcPr>
            <w:tcW w:w="3414" w:type="dxa"/>
            <w:gridSpan w:val="3"/>
            <w:tcBorders>
              <w:left w:val="nil"/>
              <w:right w:val="double" w:sz="4" w:space="0" w:color="auto"/>
            </w:tcBorders>
          </w:tcPr>
          <w:p w:rsidR="006C54F3" w:rsidRDefault="006C54F3" w:rsidP="00E76221">
            <w:pPr>
              <w:rPr>
                <w:rFonts w:ascii="Arial" w:hAnsi="Arial"/>
                <w:sz w:val="18"/>
              </w:rPr>
            </w:pPr>
          </w:p>
          <w:p w:rsidR="006C54F3" w:rsidRDefault="006C54F3" w:rsidP="00E76221">
            <w:pPr>
              <w:rPr>
                <w:rFonts w:ascii="Arial" w:hAnsi="Arial"/>
                <w:sz w:val="18"/>
              </w:rPr>
            </w:pPr>
            <w:r>
              <w:rPr>
                <w:rFonts w:ascii="Arial" w:hAnsi="Arial"/>
                <w:sz w:val="18"/>
              </w:rPr>
              <w:t>Young children unable to comply with good hygiene practices should be excluded while the lesion is weeping. Lesions to be covered by dressing, where possible.</w:t>
            </w:r>
          </w:p>
        </w:tc>
        <w:tc>
          <w:tcPr>
            <w:tcW w:w="2551" w:type="dxa"/>
            <w:tcBorders>
              <w:left w:val="nil"/>
              <w:right w:val="double" w:sz="4" w:space="0" w:color="auto"/>
            </w:tcBorders>
          </w:tcPr>
          <w:p w:rsidR="006C54F3" w:rsidRDefault="006C54F3" w:rsidP="00E76221">
            <w:pPr>
              <w:rPr>
                <w:rFonts w:ascii="Arial" w:hAnsi="Arial"/>
                <w:sz w:val="18"/>
              </w:rPr>
            </w:pPr>
          </w:p>
          <w:p w:rsidR="006C54F3" w:rsidRDefault="006C54F3" w:rsidP="00E76221">
            <w:pPr>
              <w:rPr>
                <w:rFonts w:ascii="Arial" w:hAnsi="Arial"/>
                <w:sz w:val="18"/>
              </w:rPr>
            </w:pPr>
            <w:r>
              <w:rPr>
                <w:rFonts w:ascii="Arial" w:hAnsi="Arial"/>
                <w:sz w:val="18"/>
              </w:rPr>
              <w:t>Not excluded.</w:t>
            </w:r>
          </w:p>
        </w:tc>
      </w:tr>
      <w:tr w:rsidR="006C54F3" w:rsidTr="00E76221">
        <w:trPr>
          <w:gridAfter w:val="1"/>
          <w:wAfter w:w="45" w:type="dxa"/>
          <w:trHeight w:val="602"/>
        </w:trPr>
        <w:tc>
          <w:tcPr>
            <w:tcW w:w="2540" w:type="dxa"/>
            <w:tcBorders>
              <w:left w:val="double" w:sz="4" w:space="0" w:color="auto"/>
              <w:right w:val="double" w:sz="4" w:space="0" w:color="auto"/>
            </w:tcBorders>
          </w:tcPr>
          <w:p w:rsidR="006C54F3" w:rsidRDefault="006C54F3" w:rsidP="00E76221">
            <w:pPr>
              <w:rPr>
                <w:rFonts w:ascii="Arial" w:hAnsi="Arial"/>
                <w:sz w:val="18"/>
              </w:rPr>
            </w:pPr>
          </w:p>
          <w:p w:rsidR="006C54F3" w:rsidRDefault="006C54F3" w:rsidP="00E76221">
            <w:pPr>
              <w:rPr>
                <w:rFonts w:ascii="Arial" w:hAnsi="Arial"/>
                <w:sz w:val="18"/>
              </w:rPr>
            </w:pPr>
            <w:r>
              <w:rPr>
                <w:rFonts w:ascii="Arial" w:hAnsi="Arial"/>
                <w:sz w:val="18"/>
              </w:rPr>
              <w:t>Hookworm</w:t>
            </w:r>
          </w:p>
        </w:tc>
        <w:tc>
          <w:tcPr>
            <w:tcW w:w="3414" w:type="dxa"/>
            <w:gridSpan w:val="3"/>
            <w:tcBorders>
              <w:left w:val="nil"/>
              <w:right w:val="double" w:sz="4" w:space="0" w:color="auto"/>
            </w:tcBorders>
          </w:tcPr>
          <w:p w:rsidR="006C54F3" w:rsidRDefault="006C54F3" w:rsidP="00E76221">
            <w:pPr>
              <w:rPr>
                <w:rFonts w:ascii="Arial" w:hAnsi="Arial"/>
                <w:sz w:val="18"/>
              </w:rPr>
            </w:pPr>
          </w:p>
          <w:p w:rsidR="006C54F3" w:rsidRDefault="006C54F3" w:rsidP="00E76221">
            <w:pPr>
              <w:rPr>
                <w:rFonts w:ascii="Arial" w:hAnsi="Arial"/>
                <w:sz w:val="18"/>
              </w:rPr>
            </w:pPr>
            <w:r>
              <w:rPr>
                <w:rFonts w:ascii="Arial" w:hAnsi="Arial"/>
                <w:sz w:val="18"/>
              </w:rPr>
              <w:t>Exclusion is not necessary.</w:t>
            </w:r>
          </w:p>
        </w:tc>
        <w:tc>
          <w:tcPr>
            <w:tcW w:w="2551" w:type="dxa"/>
            <w:tcBorders>
              <w:left w:val="nil"/>
              <w:right w:val="double" w:sz="4" w:space="0" w:color="auto"/>
            </w:tcBorders>
          </w:tcPr>
          <w:p w:rsidR="006C54F3" w:rsidRDefault="006C54F3" w:rsidP="00E76221">
            <w:pPr>
              <w:rPr>
                <w:rFonts w:ascii="Arial" w:hAnsi="Arial"/>
                <w:sz w:val="18"/>
              </w:rPr>
            </w:pPr>
          </w:p>
          <w:p w:rsidR="006C54F3" w:rsidRDefault="006C54F3" w:rsidP="00E76221">
            <w:pPr>
              <w:rPr>
                <w:rFonts w:ascii="Arial" w:hAnsi="Arial"/>
                <w:sz w:val="18"/>
              </w:rPr>
            </w:pPr>
            <w:r>
              <w:rPr>
                <w:rFonts w:ascii="Arial" w:hAnsi="Arial"/>
                <w:sz w:val="18"/>
              </w:rPr>
              <w:t>Not excluded.</w:t>
            </w:r>
          </w:p>
        </w:tc>
      </w:tr>
      <w:tr w:rsidR="006C54F3" w:rsidTr="00E76221">
        <w:trPr>
          <w:gridAfter w:val="1"/>
          <w:wAfter w:w="45" w:type="dxa"/>
          <w:trHeight w:val="660"/>
        </w:trPr>
        <w:tc>
          <w:tcPr>
            <w:tcW w:w="2540" w:type="dxa"/>
            <w:tcBorders>
              <w:left w:val="double" w:sz="4" w:space="0" w:color="auto"/>
              <w:right w:val="double" w:sz="4" w:space="0" w:color="auto"/>
            </w:tcBorders>
          </w:tcPr>
          <w:p w:rsidR="006C54F3" w:rsidRDefault="006C54F3" w:rsidP="00E76221">
            <w:pPr>
              <w:rPr>
                <w:rFonts w:ascii="Arial" w:hAnsi="Arial"/>
                <w:sz w:val="18"/>
              </w:rPr>
            </w:pPr>
          </w:p>
          <w:p w:rsidR="006C54F3" w:rsidRDefault="006C54F3" w:rsidP="00E76221">
            <w:pPr>
              <w:rPr>
                <w:rFonts w:ascii="Arial" w:hAnsi="Arial"/>
                <w:sz w:val="18"/>
              </w:rPr>
            </w:pPr>
            <w:r>
              <w:rPr>
                <w:rFonts w:ascii="Arial" w:hAnsi="Arial"/>
                <w:sz w:val="18"/>
              </w:rPr>
              <w:t>Human immune-deficiency virus infection</w:t>
            </w:r>
          </w:p>
          <w:p w:rsidR="006C54F3" w:rsidRDefault="006C54F3" w:rsidP="00E76221">
            <w:pPr>
              <w:rPr>
                <w:rFonts w:ascii="Arial" w:hAnsi="Arial"/>
                <w:sz w:val="18"/>
              </w:rPr>
            </w:pPr>
            <w:r>
              <w:rPr>
                <w:rFonts w:ascii="Arial" w:hAnsi="Arial"/>
                <w:sz w:val="18"/>
              </w:rPr>
              <w:t>(HIV/AIDS virus)</w:t>
            </w:r>
          </w:p>
          <w:p w:rsidR="006C54F3" w:rsidRDefault="006C54F3" w:rsidP="00E76221">
            <w:pPr>
              <w:rPr>
                <w:rFonts w:ascii="Arial" w:hAnsi="Arial"/>
                <w:sz w:val="18"/>
              </w:rPr>
            </w:pPr>
          </w:p>
        </w:tc>
        <w:tc>
          <w:tcPr>
            <w:tcW w:w="3414" w:type="dxa"/>
            <w:gridSpan w:val="3"/>
            <w:tcBorders>
              <w:left w:val="nil"/>
              <w:right w:val="double" w:sz="4" w:space="0" w:color="auto"/>
            </w:tcBorders>
          </w:tcPr>
          <w:p w:rsidR="006C54F3" w:rsidRDefault="006C54F3" w:rsidP="00E76221">
            <w:pPr>
              <w:rPr>
                <w:rFonts w:ascii="Arial" w:hAnsi="Arial"/>
                <w:sz w:val="18"/>
              </w:rPr>
            </w:pPr>
          </w:p>
          <w:p w:rsidR="006C54F3" w:rsidRDefault="006C54F3" w:rsidP="00E76221">
            <w:pPr>
              <w:rPr>
                <w:rFonts w:ascii="Arial" w:hAnsi="Arial"/>
                <w:sz w:val="18"/>
              </w:rPr>
            </w:pPr>
            <w:r>
              <w:rPr>
                <w:rFonts w:ascii="Arial" w:hAnsi="Arial"/>
                <w:sz w:val="18"/>
              </w:rPr>
              <w:t>Exclusion is not necessary unless the child has a secondary infection.</w:t>
            </w:r>
          </w:p>
        </w:tc>
        <w:tc>
          <w:tcPr>
            <w:tcW w:w="2551" w:type="dxa"/>
            <w:tcBorders>
              <w:left w:val="nil"/>
              <w:right w:val="double" w:sz="4" w:space="0" w:color="auto"/>
            </w:tcBorders>
          </w:tcPr>
          <w:p w:rsidR="006C54F3" w:rsidRDefault="006C54F3" w:rsidP="00E76221">
            <w:pPr>
              <w:rPr>
                <w:rFonts w:ascii="Arial" w:hAnsi="Arial"/>
                <w:sz w:val="18"/>
              </w:rPr>
            </w:pPr>
          </w:p>
          <w:p w:rsidR="006C54F3" w:rsidRDefault="006C54F3" w:rsidP="00E76221">
            <w:pPr>
              <w:rPr>
                <w:rFonts w:ascii="Arial" w:hAnsi="Arial"/>
                <w:sz w:val="18"/>
              </w:rPr>
            </w:pPr>
            <w:r>
              <w:rPr>
                <w:rFonts w:ascii="Arial" w:hAnsi="Arial"/>
                <w:sz w:val="18"/>
              </w:rPr>
              <w:t>Not excluded.</w:t>
            </w:r>
          </w:p>
        </w:tc>
      </w:tr>
      <w:tr w:rsidR="006C54F3" w:rsidTr="00E76221">
        <w:trPr>
          <w:gridAfter w:val="1"/>
          <w:wAfter w:w="45" w:type="dxa"/>
          <w:trHeight w:val="660"/>
        </w:trPr>
        <w:tc>
          <w:tcPr>
            <w:tcW w:w="2540" w:type="dxa"/>
            <w:tcBorders>
              <w:left w:val="double" w:sz="4" w:space="0" w:color="auto"/>
              <w:right w:val="double" w:sz="4" w:space="0" w:color="auto"/>
            </w:tcBorders>
          </w:tcPr>
          <w:p w:rsidR="006C54F3" w:rsidRDefault="006C54F3" w:rsidP="00E76221">
            <w:pPr>
              <w:rPr>
                <w:rFonts w:ascii="Arial" w:hAnsi="Arial"/>
                <w:sz w:val="18"/>
              </w:rPr>
            </w:pPr>
          </w:p>
          <w:p w:rsidR="006C54F3" w:rsidRDefault="006C54F3" w:rsidP="00E76221">
            <w:pPr>
              <w:rPr>
                <w:rFonts w:ascii="Arial" w:hAnsi="Arial"/>
                <w:sz w:val="18"/>
              </w:rPr>
            </w:pPr>
            <w:r>
              <w:rPr>
                <w:rFonts w:ascii="Arial" w:hAnsi="Arial"/>
                <w:sz w:val="18"/>
              </w:rPr>
              <w:t>Hydatid Disease</w:t>
            </w:r>
          </w:p>
        </w:tc>
        <w:tc>
          <w:tcPr>
            <w:tcW w:w="3414" w:type="dxa"/>
            <w:gridSpan w:val="3"/>
            <w:tcBorders>
              <w:left w:val="nil"/>
              <w:right w:val="double" w:sz="4" w:space="0" w:color="auto"/>
            </w:tcBorders>
          </w:tcPr>
          <w:p w:rsidR="006C54F3" w:rsidRDefault="006C54F3" w:rsidP="00E76221">
            <w:pPr>
              <w:rPr>
                <w:rFonts w:ascii="Arial" w:hAnsi="Arial"/>
                <w:sz w:val="18"/>
              </w:rPr>
            </w:pPr>
          </w:p>
          <w:p w:rsidR="006C54F3" w:rsidRDefault="006C54F3" w:rsidP="00E76221">
            <w:pPr>
              <w:rPr>
                <w:rFonts w:ascii="Arial" w:hAnsi="Arial"/>
                <w:sz w:val="18"/>
              </w:rPr>
            </w:pPr>
            <w:r>
              <w:rPr>
                <w:rFonts w:ascii="Arial" w:hAnsi="Arial"/>
                <w:sz w:val="18"/>
              </w:rPr>
              <w:t>Exclusion is not necessary</w:t>
            </w:r>
          </w:p>
          <w:p w:rsidR="006C54F3" w:rsidRDefault="006C54F3" w:rsidP="00E76221">
            <w:pPr>
              <w:rPr>
                <w:rFonts w:ascii="Arial" w:hAnsi="Arial"/>
                <w:sz w:val="18"/>
              </w:rPr>
            </w:pPr>
          </w:p>
        </w:tc>
        <w:tc>
          <w:tcPr>
            <w:tcW w:w="2551" w:type="dxa"/>
            <w:tcBorders>
              <w:left w:val="nil"/>
              <w:right w:val="double" w:sz="4" w:space="0" w:color="auto"/>
            </w:tcBorders>
          </w:tcPr>
          <w:p w:rsidR="006C54F3" w:rsidRDefault="006C54F3" w:rsidP="00E76221">
            <w:pPr>
              <w:rPr>
                <w:rFonts w:ascii="Arial" w:hAnsi="Arial"/>
                <w:sz w:val="18"/>
              </w:rPr>
            </w:pPr>
          </w:p>
          <w:p w:rsidR="006C54F3" w:rsidRDefault="006C54F3" w:rsidP="00E76221">
            <w:pPr>
              <w:rPr>
                <w:rFonts w:ascii="Arial" w:hAnsi="Arial"/>
                <w:sz w:val="18"/>
              </w:rPr>
            </w:pPr>
            <w:r>
              <w:rPr>
                <w:rFonts w:ascii="Arial" w:hAnsi="Arial"/>
                <w:sz w:val="18"/>
              </w:rPr>
              <w:t>Not excluded</w:t>
            </w:r>
          </w:p>
        </w:tc>
      </w:tr>
      <w:tr w:rsidR="006C54F3" w:rsidTr="00E76221">
        <w:trPr>
          <w:gridAfter w:val="1"/>
          <w:wAfter w:w="45" w:type="dxa"/>
          <w:trHeight w:val="600"/>
        </w:trPr>
        <w:tc>
          <w:tcPr>
            <w:tcW w:w="2540" w:type="dxa"/>
            <w:tcBorders>
              <w:left w:val="double" w:sz="4" w:space="0" w:color="auto"/>
              <w:right w:val="double" w:sz="4" w:space="0" w:color="auto"/>
            </w:tcBorders>
          </w:tcPr>
          <w:p w:rsidR="006C54F3" w:rsidRDefault="006C54F3" w:rsidP="00E76221">
            <w:pPr>
              <w:rPr>
                <w:rFonts w:ascii="Arial" w:hAnsi="Arial"/>
                <w:sz w:val="18"/>
              </w:rPr>
            </w:pPr>
          </w:p>
          <w:p w:rsidR="006C54F3" w:rsidRDefault="006C54F3" w:rsidP="00E76221">
            <w:pPr>
              <w:rPr>
                <w:rFonts w:ascii="Arial" w:hAnsi="Arial"/>
                <w:sz w:val="18"/>
              </w:rPr>
            </w:pPr>
            <w:r>
              <w:rPr>
                <w:rFonts w:ascii="Arial" w:hAnsi="Arial"/>
                <w:sz w:val="18"/>
              </w:rPr>
              <w:t>Impetigo</w:t>
            </w:r>
          </w:p>
        </w:tc>
        <w:tc>
          <w:tcPr>
            <w:tcW w:w="3414" w:type="dxa"/>
            <w:gridSpan w:val="3"/>
            <w:tcBorders>
              <w:left w:val="nil"/>
              <w:right w:val="double" w:sz="4" w:space="0" w:color="auto"/>
            </w:tcBorders>
          </w:tcPr>
          <w:p w:rsidR="006C54F3" w:rsidRDefault="006C54F3" w:rsidP="00E76221">
            <w:pPr>
              <w:rPr>
                <w:rFonts w:ascii="Arial" w:hAnsi="Arial"/>
                <w:sz w:val="18"/>
              </w:rPr>
            </w:pPr>
          </w:p>
          <w:p w:rsidR="006C54F3" w:rsidRDefault="006C54F3" w:rsidP="00E76221">
            <w:pPr>
              <w:rPr>
                <w:rFonts w:ascii="Arial" w:hAnsi="Arial"/>
                <w:sz w:val="18"/>
              </w:rPr>
            </w:pPr>
            <w:r>
              <w:rPr>
                <w:rFonts w:ascii="Arial" w:hAnsi="Arial"/>
                <w:sz w:val="18"/>
              </w:rPr>
              <w:t>Exclude until appropriate treatment has commenced. Sores on exposed surfaces must be covered with a watertight dressing.</w:t>
            </w:r>
          </w:p>
          <w:p w:rsidR="006C54F3" w:rsidRDefault="006C54F3" w:rsidP="00E76221">
            <w:pPr>
              <w:rPr>
                <w:rFonts w:ascii="Arial" w:hAnsi="Arial"/>
                <w:sz w:val="18"/>
              </w:rPr>
            </w:pPr>
          </w:p>
        </w:tc>
        <w:tc>
          <w:tcPr>
            <w:tcW w:w="2551" w:type="dxa"/>
            <w:tcBorders>
              <w:left w:val="nil"/>
              <w:right w:val="double" w:sz="4" w:space="0" w:color="auto"/>
            </w:tcBorders>
          </w:tcPr>
          <w:p w:rsidR="006C54F3" w:rsidRDefault="006C54F3" w:rsidP="00E76221">
            <w:pPr>
              <w:rPr>
                <w:rFonts w:ascii="Arial" w:hAnsi="Arial"/>
                <w:sz w:val="18"/>
              </w:rPr>
            </w:pPr>
          </w:p>
          <w:p w:rsidR="006C54F3" w:rsidRDefault="006C54F3" w:rsidP="00E76221">
            <w:pPr>
              <w:rPr>
                <w:rFonts w:ascii="Arial" w:hAnsi="Arial"/>
                <w:sz w:val="18"/>
              </w:rPr>
            </w:pPr>
            <w:r>
              <w:rPr>
                <w:rFonts w:ascii="Arial" w:hAnsi="Arial"/>
                <w:sz w:val="18"/>
              </w:rPr>
              <w:t>Not excluded.</w:t>
            </w:r>
          </w:p>
        </w:tc>
      </w:tr>
      <w:tr w:rsidR="006C54F3" w:rsidTr="00E76221">
        <w:trPr>
          <w:gridAfter w:val="1"/>
          <w:wAfter w:w="45" w:type="dxa"/>
          <w:trHeight w:val="728"/>
        </w:trPr>
        <w:tc>
          <w:tcPr>
            <w:tcW w:w="2540" w:type="dxa"/>
            <w:tcBorders>
              <w:left w:val="double" w:sz="4" w:space="0" w:color="auto"/>
              <w:right w:val="double" w:sz="4" w:space="0" w:color="auto"/>
            </w:tcBorders>
          </w:tcPr>
          <w:p w:rsidR="006C54F3" w:rsidRDefault="006C54F3" w:rsidP="00E76221">
            <w:pPr>
              <w:rPr>
                <w:rFonts w:ascii="Arial" w:hAnsi="Arial"/>
                <w:sz w:val="18"/>
              </w:rPr>
            </w:pPr>
          </w:p>
          <w:p w:rsidR="006C54F3" w:rsidRDefault="006C54F3" w:rsidP="00E76221">
            <w:pPr>
              <w:rPr>
                <w:rFonts w:ascii="Arial" w:hAnsi="Arial"/>
                <w:sz w:val="18"/>
              </w:rPr>
            </w:pPr>
            <w:r>
              <w:rPr>
                <w:rFonts w:ascii="Arial" w:hAnsi="Arial"/>
                <w:sz w:val="18"/>
              </w:rPr>
              <w:t>Influenza and influenza like illnesses</w:t>
            </w:r>
          </w:p>
        </w:tc>
        <w:tc>
          <w:tcPr>
            <w:tcW w:w="3414" w:type="dxa"/>
            <w:gridSpan w:val="3"/>
            <w:tcBorders>
              <w:left w:val="nil"/>
              <w:right w:val="double" w:sz="4" w:space="0" w:color="auto"/>
            </w:tcBorders>
          </w:tcPr>
          <w:p w:rsidR="006C54F3" w:rsidRDefault="006C54F3" w:rsidP="00E76221">
            <w:pPr>
              <w:rPr>
                <w:rFonts w:ascii="Arial" w:hAnsi="Arial"/>
                <w:sz w:val="18"/>
              </w:rPr>
            </w:pPr>
          </w:p>
          <w:p w:rsidR="006C54F3" w:rsidRDefault="006C54F3" w:rsidP="00E76221">
            <w:pPr>
              <w:rPr>
                <w:rFonts w:ascii="Arial" w:hAnsi="Arial"/>
                <w:sz w:val="18"/>
              </w:rPr>
            </w:pPr>
            <w:r>
              <w:rPr>
                <w:rFonts w:ascii="Arial" w:hAnsi="Arial"/>
                <w:sz w:val="18"/>
              </w:rPr>
              <w:t>Exclusion is not necessary.</w:t>
            </w:r>
          </w:p>
        </w:tc>
        <w:tc>
          <w:tcPr>
            <w:tcW w:w="2551" w:type="dxa"/>
            <w:tcBorders>
              <w:left w:val="nil"/>
              <w:right w:val="double" w:sz="4" w:space="0" w:color="auto"/>
            </w:tcBorders>
          </w:tcPr>
          <w:p w:rsidR="006C54F3" w:rsidRDefault="006C54F3" w:rsidP="00E76221">
            <w:pPr>
              <w:rPr>
                <w:rFonts w:ascii="Arial" w:hAnsi="Arial"/>
                <w:sz w:val="18"/>
              </w:rPr>
            </w:pPr>
          </w:p>
          <w:p w:rsidR="006C54F3" w:rsidRDefault="006C54F3" w:rsidP="00E76221">
            <w:pPr>
              <w:rPr>
                <w:rFonts w:ascii="Arial" w:hAnsi="Arial"/>
                <w:sz w:val="18"/>
              </w:rPr>
            </w:pPr>
            <w:r>
              <w:rPr>
                <w:rFonts w:ascii="Arial" w:hAnsi="Arial"/>
                <w:sz w:val="18"/>
              </w:rPr>
              <w:t>Not excluded.</w:t>
            </w:r>
          </w:p>
        </w:tc>
      </w:tr>
      <w:tr w:rsidR="006C54F3" w:rsidTr="00E76221">
        <w:trPr>
          <w:gridAfter w:val="1"/>
          <w:wAfter w:w="45" w:type="dxa"/>
          <w:trHeight w:val="728"/>
        </w:trPr>
        <w:tc>
          <w:tcPr>
            <w:tcW w:w="2540" w:type="dxa"/>
            <w:tcBorders>
              <w:left w:val="double" w:sz="4" w:space="0" w:color="auto"/>
              <w:right w:val="double" w:sz="4" w:space="0" w:color="auto"/>
            </w:tcBorders>
          </w:tcPr>
          <w:p w:rsidR="006C54F3" w:rsidRDefault="006C54F3" w:rsidP="00E76221">
            <w:pPr>
              <w:rPr>
                <w:rFonts w:ascii="Arial" w:hAnsi="Arial"/>
                <w:sz w:val="18"/>
              </w:rPr>
            </w:pPr>
          </w:p>
          <w:p w:rsidR="006C54F3" w:rsidRDefault="006C54F3" w:rsidP="00E76221">
            <w:pPr>
              <w:rPr>
                <w:rFonts w:ascii="Arial" w:hAnsi="Arial"/>
                <w:sz w:val="18"/>
              </w:rPr>
            </w:pPr>
            <w:r>
              <w:rPr>
                <w:rFonts w:ascii="Arial" w:hAnsi="Arial"/>
                <w:sz w:val="18"/>
              </w:rPr>
              <w:t>Legionnaires disease</w:t>
            </w:r>
          </w:p>
        </w:tc>
        <w:tc>
          <w:tcPr>
            <w:tcW w:w="3414" w:type="dxa"/>
            <w:gridSpan w:val="3"/>
            <w:tcBorders>
              <w:left w:val="nil"/>
              <w:right w:val="double" w:sz="4" w:space="0" w:color="auto"/>
            </w:tcBorders>
          </w:tcPr>
          <w:p w:rsidR="006C54F3" w:rsidRDefault="006C54F3" w:rsidP="00E76221">
            <w:pPr>
              <w:rPr>
                <w:rFonts w:ascii="Arial" w:hAnsi="Arial"/>
                <w:sz w:val="18"/>
              </w:rPr>
            </w:pPr>
          </w:p>
          <w:p w:rsidR="006C54F3" w:rsidRDefault="006C54F3" w:rsidP="00E76221">
            <w:pPr>
              <w:rPr>
                <w:rFonts w:ascii="Arial" w:hAnsi="Arial"/>
                <w:sz w:val="18"/>
              </w:rPr>
            </w:pPr>
            <w:r>
              <w:rPr>
                <w:rFonts w:ascii="Arial" w:hAnsi="Arial"/>
                <w:sz w:val="18"/>
              </w:rPr>
              <w:t>Exclusion is not necessary</w:t>
            </w:r>
          </w:p>
          <w:p w:rsidR="006C54F3" w:rsidRDefault="006C54F3" w:rsidP="00E76221">
            <w:pPr>
              <w:rPr>
                <w:rFonts w:ascii="Arial" w:hAnsi="Arial"/>
                <w:sz w:val="18"/>
              </w:rPr>
            </w:pPr>
          </w:p>
        </w:tc>
        <w:tc>
          <w:tcPr>
            <w:tcW w:w="2551" w:type="dxa"/>
            <w:tcBorders>
              <w:left w:val="nil"/>
              <w:right w:val="double" w:sz="4" w:space="0" w:color="auto"/>
            </w:tcBorders>
          </w:tcPr>
          <w:p w:rsidR="006C54F3" w:rsidRDefault="006C54F3" w:rsidP="00E76221">
            <w:pPr>
              <w:rPr>
                <w:rFonts w:ascii="Arial" w:hAnsi="Arial"/>
                <w:sz w:val="18"/>
              </w:rPr>
            </w:pPr>
          </w:p>
          <w:p w:rsidR="006C54F3" w:rsidRDefault="006C54F3" w:rsidP="00E76221">
            <w:pPr>
              <w:rPr>
                <w:rFonts w:ascii="Arial" w:hAnsi="Arial"/>
                <w:sz w:val="18"/>
              </w:rPr>
            </w:pPr>
            <w:r>
              <w:rPr>
                <w:rFonts w:ascii="Arial" w:hAnsi="Arial"/>
                <w:sz w:val="18"/>
              </w:rPr>
              <w:t>Not Excluded</w:t>
            </w:r>
          </w:p>
        </w:tc>
      </w:tr>
      <w:tr w:rsidR="006C54F3" w:rsidTr="00E76221">
        <w:trPr>
          <w:gridAfter w:val="1"/>
          <w:wAfter w:w="45" w:type="dxa"/>
          <w:trHeight w:val="872"/>
        </w:trPr>
        <w:tc>
          <w:tcPr>
            <w:tcW w:w="2540" w:type="dxa"/>
            <w:tcBorders>
              <w:left w:val="double" w:sz="4" w:space="0" w:color="auto"/>
              <w:right w:val="double" w:sz="4" w:space="0" w:color="auto"/>
            </w:tcBorders>
          </w:tcPr>
          <w:p w:rsidR="006C54F3" w:rsidRDefault="006C54F3" w:rsidP="00E76221">
            <w:pPr>
              <w:rPr>
                <w:rFonts w:ascii="Arial" w:hAnsi="Arial"/>
                <w:sz w:val="18"/>
              </w:rPr>
            </w:pPr>
          </w:p>
          <w:p w:rsidR="006C54F3" w:rsidRDefault="006C54F3" w:rsidP="00E76221">
            <w:pPr>
              <w:rPr>
                <w:rFonts w:ascii="Arial" w:hAnsi="Arial"/>
                <w:sz w:val="18"/>
              </w:rPr>
            </w:pPr>
            <w:r>
              <w:rPr>
                <w:rFonts w:ascii="Arial" w:hAnsi="Arial"/>
                <w:sz w:val="18"/>
              </w:rPr>
              <w:t>Leprosy</w:t>
            </w:r>
          </w:p>
          <w:p w:rsidR="006C54F3" w:rsidRDefault="006C54F3" w:rsidP="00E76221">
            <w:pPr>
              <w:rPr>
                <w:rFonts w:ascii="Arial" w:hAnsi="Arial"/>
                <w:sz w:val="18"/>
              </w:rPr>
            </w:pPr>
          </w:p>
        </w:tc>
        <w:tc>
          <w:tcPr>
            <w:tcW w:w="3414" w:type="dxa"/>
            <w:gridSpan w:val="3"/>
            <w:tcBorders>
              <w:left w:val="nil"/>
              <w:right w:val="double" w:sz="4" w:space="0" w:color="auto"/>
            </w:tcBorders>
          </w:tcPr>
          <w:p w:rsidR="006C54F3" w:rsidRDefault="006C54F3" w:rsidP="00E76221">
            <w:pPr>
              <w:rPr>
                <w:rFonts w:ascii="Arial" w:hAnsi="Arial"/>
                <w:sz w:val="18"/>
              </w:rPr>
            </w:pPr>
          </w:p>
          <w:p w:rsidR="006C54F3" w:rsidRDefault="006C54F3" w:rsidP="00E76221">
            <w:pPr>
              <w:rPr>
                <w:rFonts w:ascii="Arial" w:hAnsi="Arial"/>
                <w:sz w:val="18"/>
              </w:rPr>
            </w:pPr>
            <w:r>
              <w:rPr>
                <w:rFonts w:ascii="Arial" w:hAnsi="Arial"/>
                <w:sz w:val="18"/>
              </w:rPr>
              <w:t>Exclude until approval to return has been given by an appropriate health authority.</w:t>
            </w:r>
          </w:p>
        </w:tc>
        <w:tc>
          <w:tcPr>
            <w:tcW w:w="2551" w:type="dxa"/>
            <w:tcBorders>
              <w:left w:val="nil"/>
              <w:right w:val="double" w:sz="4" w:space="0" w:color="auto"/>
            </w:tcBorders>
          </w:tcPr>
          <w:p w:rsidR="006C54F3" w:rsidRDefault="006C54F3" w:rsidP="00E76221">
            <w:pPr>
              <w:rPr>
                <w:rFonts w:ascii="Arial" w:hAnsi="Arial"/>
                <w:sz w:val="18"/>
              </w:rPr>
            </w:pPr>
          </w:p>
          <w:p w:rsidR="006C54F3" w:rsidRDefault="006C54F3" w:rsidP="00E76221">
            <w:pPr>
              <w:rPr>
                <w:rFonts w:ascii="Arial" w:hAnsi="Arial"/>
                <w:sz w:val="18"/>
              </w:rPr>
            </w:pPr>
            <w:r>
              <w:rPr>
                <w:rFonts w:ascii="Arial" w:hAnsi="Arial"/>
                <w:sz w:val="18"/>
              </w:rPr>
              <w:t>Not excluded.</w:t>
            </w:r>
          </w:p>
        </w:tc>
      </w:tr>
      <w:tr w:rsidR="006C54F3" w:rsidTr="00E76221">
        <w:trPr>
          <w:gridAfter w:val="1"/>
          <w:wAfter w:w="45" w:type="dxa"/>
          <w:trHeight w:val="1952"/>
        </w:trPr>
        <w:tc>
          <w:tcPr>
            <w:tcW w:w="2540" w:type="dxa"/>
            <w:tcBorders>
              <w:left w:val="double" w:sz="4" w:space="0" w:color="auto"/>
              <w:right w:val="double" w:sz="4" w:space="0" w:color="auto"/>
            </w:tcBorders>
          </w:tcPr>
          <w:p w:rsidR="006C54F3" w:rsidRDefault="006C54F3" w:rsidP="00E76221">
            <w:pPr>
              <w:rPr>
                <w:rFonts w:ascii="Arial" w:hAnsi="Arial"/>
                <w:sz w:val="18"/>
              </w:rPr>
            </w:pPr>
          </w:p>
          <w:p w:rsidR="006C54F3" w:rsidRDefault="006C54F3" w:rsidP="00E76221">
            <w:pPr>
              <w:rPr>
                <w:rFonts w:ascii="Arial" w:hAnsi="Arial"/>
                <w:sz w:val="18"/>
              </w:rPr>
            </w:pPr>
            <w:r>
              <w:rPr>
                <w:rFonts w:ascii="Arial" w:hAnsi="Arial"/>
                <w:sz w:val="18"/>
              </w:rPr>
              <w:t xml:space="preserve">Measles </w:t>
            </w:r>
          </w:p>
        </w:tc>
        <w:tc>
          <w:tcPr>
            <w:tcW w:w="3414" w:type="dxa"/>
            <w:gridSpan w:val="3"/>
            <w:tcBorders>
              <w:left w:val="nil"/>
              <w:right w:val="double" w:sz="4" w:space="0" w:color="auto"/>
            </w:tcBorders>
          </w:tcPr>
          <w:p w:rsidR="006C54F3" w:rsidRDefault="006C54F3" w:rsidP="00E76221">
            <w:pPr>
              <w:rPr>
                <w:rFonts w:ascii="Arial" w:hAnsi="Arial"/>
                <w:sz w:val="18"/>
              </w:rPr>
            </w:pPr>
          </w:p>
          <w:p w:rsidR="006C54F3" w:rsidRDefault="006C54F3" w:rsidP="00E76221">
            <w:pPr>
              <w:rPr>
                <w:rFonts w:ascii="Arial" w:hAnsi="Arial"/>
                <w:sz w:val="18"/>
              </w:rPr>
            </w:pPr>
            <w:r>
              <w:rPr>
                <w:rFonts w:ascii="Arial" w:hAnsi="Arial"/>
                <w:sz w:val="18"/>
              </w:rPr>
              <w:t>Exclude for at least 4 days after onset of rash.</w:t>
            </w:r>
          </w:p>
        </w:tc>
        <w:tc>
          <w:tcPr>
            <w:tcW w:w="2551" w:type="dxa"/>
            <w:tcBorders>
              <w:left w:val="nil"/>
              <w:right w:val="double" w:sz="4" w:space="0" w:color="auto"/>
            </w:tcBorders>
          </w:tcPr>
          <w:p w:rsidR="006C54F3" w:rsidRDefault="006C54F3" w:rsidP="00E76221">
            <w:pPr>
              <w:rPr>
                <w:rFonts w:ascii="Arial" w:hAnsi="Arial"/>
                <w:sz w:val="18"/>
              </w:rPr>
            </w:pPr>
          </w:p>
          <w:p w:rsidR="006C54F3" w:rsidRDefault="006C54F3" w:rsidP="00E76221">
            <w:pPr>
              <w:rPr>
                <w:rFonts w:ascii="Arial" w:hAnsi="Arial"/>
                <w:sz w:val="18"/>
              </w:rPr>
            </w:pPr>
            <w:proofErr w:type="spellStart"/>
            <w:r>
              <w:rPr>
                <w:rFonts w:ascii="Arial" w:hAnsi="Arial"/>
                <w:sz w:val="18"/>
              </w:rPr>
              <w:t>Immunised</w:t>
            </w:r>
            <w:proofErr w:type="spellEnd"/>
            <w:r>
              <w:rPr>
                <w:rFonts w:ascii="Arial" w:hAnsi="Arial"/>
                <w:sz w:val="18"/>
              </w:rPr>
              <w:t xml:space="preserve"> contacts not excluded. </w:t>
            </w:r>
            <w:proofErr w:type="spellStart"/>
            <w:r>
              <w:rPr>
                <w:rFonts w:ascii="Arial" w:hAnsi="Arial"/>
                <w:sz w:val="18"/>
              </w:rPr>
              <w:t>Unimmunised</w:t>
            </w:r>
            <w:proofErr w:type="spellEnd"/>
            <w:r>
              <w:rPr>
                <w:rFonts w:ascii="Arial" w:hAnsi="Arial"/>
                <w:sz w:val="18"/>
              </w:rPr>
              <w:t xml:space="preserve"> contacts should be excluded until 14 days after the first day of appearance of rash in the last case. If </w:t>
            </w:r>
            <w:proofErr w:type="spellStart"/>
            <w:r>
              <w:rPr>
                <w:rFonts w:ascii="Arial" w:hAnsi="Arial"/>
                <w:sz w:val="18"/>
              </w:rPr>
              <w:t>unimmunised</w:t>
            </w:r>
            <w:proofErr w:type="spellEnd"/>
            <w:r>
              <w:rPr>
                <w:rFonts w:ascii="Arial" w:hAnsi="Arial"/>
                <w:sz w:val="18"/>
              </w:rPr>
              <w:t xml:space="preserve"> contacts are vaccinated within 72 </w:t>
            </w:r>
            <w:proofErr w:type="spellStart"/>
            <w:r>
              <w:rPr>
                <w:rFonts w:ascii="Arial" w:hAnsi="Arial"/>
                <w:sz w:val="18"/>
              </w:rPr>
              <w:t>hrs</w:t>
            </w:r>
            <w:proofErr w:type="spellEnd"/>
            <w:r>
              <w:rPr>
                <w:rFonts w:ascii="Arial" w:hAnsi="Arial"/>
                <w:sz w:val="18"/>
              </w:rPr>
              <w:t xml:space="preserve"> of their first contact with the first case they may return to school.</w:t>
            </w:r>
          </w:p>
        </w:tc>
      </w:tr>
      <w:tr w:rsidR="006C54F3" w:rsidTr="00E76221">
        <w:trPr>
          <w:gridAfter w:val="1"/>
          <w:wAfter w:w="45" w:type="dxa"/>
          <w:trHeight w:val="540"/>
        </w:trPr>
        <w:tc>
          <w:tcPr>
            <w:tcW w:w="2540" w:type="dxa"/>
            <w:tcBorders>
              <w:left w:val="double" w:sz="4" w:space="0" w:color="auto"/>
              <w:right w:val="double" w:sz="4" w:space="0" w:color="auto"/>
            </w:tcBorders>
          </w:tcPr>
          <w:p w:rsidR="006C54F3" w:rsidRDefault="006C54F3" w:rsidP="00E76221">
            <w:pPr>
              <w:rPr>
                <w:rFonts w:ascii="Arial" w:hAnsi="Arial"/>
                <w:sz w:val="18"/>
              </w:rPr>
            </w:pPr>
          </w:p>
          <w:p w:rsidR="006C54F3" w:rsidRDefault="006C54F3" w:rsidP="00E76221">
            <w:pPr>
              <w:rPr>
                <w:rFonts w:ascii="Arial" w:hAnsi="Arial"/>
                <w:sz w:val="18"/>
              </w:rPr>
            </w:pPr>
            <w:r>
              <w:rPr>
                <w:rFonts w:ascii="Arial" w:hAnsi="Arial"/>
                <w:sz w:val="18"/>
              </w:rPr>
              <w:t>Meningitis (bacterial)</w:t>
            </w:r>
          </w:p>
        </w:tc>
        <w:tc>
          <w:tcPr>
            <w:tcW w:w="3414" w:type="dxa"/>
            <w:gridSpan w:val="3"/>
            <w:tcBorders>
              <w:left w:val="nil"/>
              <w:right w:val="double" w:sz="4" w:space="0" w:color="auto"/>
            </w:tcBorders>
          </w:tcPr>
          <w:p w:rsidR="006C54F3" w:rsidRDefault="006C54F3" w:rsidP="00E76221">
            <w:pPr>
              <w:rPr>
                <w:rFonts w:ascii="Arial" w:hAnsi="Arial"/>
                <w:sz w:val="18"/>
              </w:rPr>
            </w:pPr>
          </w:p>
          <w:p w:rsidR="006C54F3" w:rsidRDefault="006C54F3" w:rsidP="00E76221">
            <w:pPr>
              <w:rPr>
                <w:rFonts w:ascii="Arial" w:hAnsi="Arial"/>
                <w:sz w:val="18"/>
              </w:rPr>
            </w:pPr>
            <w:r>
              <w:rPr>
                <w:rFonts w:ascii="Arial" w:hAnsi="Arial"/>
                <w:sz w:val="18"/>
              </w:rPr>
              <w:t>Exclude until well and received appropriate antibiotics</w:t>
            </w:r>
          </w:p>
        </w:tc>
        <w:tc>
          <w:tcPr>
            <w:tcW w:w="2551" w:type="dxa"/>
            <w:tcBorders>
              <w:left w:val="nil"/>
              <w:right w:val="double" w:sz="4" w:space="0" w:color="auto"/>
            </w:tcBorders>
          </w:tcPr>
          <w:p w:rsidR="006C54F3" w:rsidRDefault="006C54F3" w:rsidP="00E76221">
            <w:pPr>
              <w:rPr>
                <w:rFonts w:ascii="Arial" w:hAnsi="Arial"/>
                <w:sz w:val="18"/>
              </w:rPr>
            </w:pPr>
          </w:p>
          <w:p w:rsidR="006C54F3" w:rsidRDefault="006C54F3" w:rsidP="00E76221">
            <w:pPr>
              <w:rPr>
                <w:rFonts w:ascii="Arial" w:hAnsi="Arial"/>
                <w:sz w:val="18"/>
              </w:rPr>
            </w:pPr>
            <w:r>
              <w:rPr>
                <w:rFonts w:ascii="Arial" w:hAnsi="Arial"/>
                <w:sz w:val="18"/>
              </w:rPr>
              <w:t>Not excluded.</w:t>
            </w:r>
          </w:p>
        </w:tc>
      </w:tr>
      <w:tr w:rsidR="006C54F3" w:rsidTr="00E76221">
        <w:trPr>
          <w:gridAfter w:val="1"/>
          <w:wAfter w:w="45" w:type="dxa"/>
          <w:trHeight w:val="540"/>
        </w:trPr>
        <w:tc>
          <w:tcPr>
            <w:tcW w:w="2540" w:type="dxa"/>
            <w:tcBorders>
              <w:left w:val="double" w:sz="4" w:space="0" w:color="auto"/>
              <w:right w:val="double" w:sz="4" w:space="0" w:color="auto"/>
            </w:tcBorders>
          </w:tcPr>
          <w:p w:rsidR="006C54F3" w:rsidRDefault="006C54F3" w:rsidP="00E76221">
            <w:pPr>
              <w:rPr>
                <w:rFonts w:ascii="Arial" w:hAnsi="Arial"/>
                <w:sz w:val="18"/>
              </w:rPr>
            </w:pPr>
          </w:p>
          <w:p w:rsidR="006C54F3" w:rsidRDefault="006C54F3" w:rsidP="00E76221">
            <w:pPr>
              <w:rPr>
                <w:rFonts w:ascii="Arial" w:hAnsi="Arial"/>
                <w:sz w:val="18"/>
              </w:rPr>
            </w:pPr>
            <w:r>
              <w:rPr>
                <w:rFonts w:ascii="Arial" w:hAnsi="Arial"/>
                <w:sz w:val="18"/>
              </w:rPr>
              <w:t>Meningitis (viral)</w:t>
            </w:r>
          </w:p>
        </w:tc>
        <w:tc>
          <w:tcPr>
            <w:tcW w:w="3414" w:type="dxa"/>
            <w:gridSpan w:val="3"/>
            <w:tcBorders>
              <w:left w:val="nil"/>
              <w:right w:val="double" w:sz="4" w:space="0" w:color="auto"/>
            </w:tcBorders>
          </w:tcPr>
          <w:p w:rsidR="006C54F3" w:rsidRDefault="006C54F3" w:rsidP="00E76221">
            <w:pPr>
              <w:rPr>
                <w:rFonts w:ascii="Arial" w:hAnsi="Arial"/>
                <w:sz w:val="18"/>
              </w:rPr>
            </w:pPr>
          </w:p>
          <w:p w:rsidR="006C54F3" w:rsidRDefault="006C54F3" w:rsidP="00E76221">
            <w:pPr>
              <w:rPr>
                <w:rFonts w:ascii="Arial" w:hAnsi="Arial"/>
                <w:sz w:val="18"/>
              </w:rPr>
            </w:pPr>
            <w:r>
              <w:rPr>
                <w:rFonts w:ascii="Arial" w:hAnsi="Arial"/>
                <w:sz w:val="18"/>
              </w:rPr>
              <w:t>Exclude until well</w:t>
            </w:r>
          </w:p>
        </w:tc>
        <w:tc>
          <w:tcPr>
            <w:tcW w:w="2551" w:type="dxa"/>
            <w:tcBorders>
              <w:left w:val="nil"/>
              <w:right w:val="double" w:sz="4" w:space="0" w:color="auto"/>
            </w:tcBorders>
          </w:tcPr>
          <w:p w:rsidR="006C54F3" w:rsidRDefault="006C54F3" w:rsidP="00E76221">
            <w:pPr>
              <w:rPr>
                <w:rFonts w:ascii="Arial" w:hAnsi="Arial"/>
                <w:sz w:val="18"/>
              </w:rPr>
            </w:pPr>
          </w:p>
          <w:p w:rsidR="006C54F3" w:rsidRDefault="006C54F3" w:rsidP="00E76221">
            <w:pPr>
              <w:rPr>
                <w:rFonts w:ascii="Arial" w:hAnsi="Arial"/>
                <w:sz w:val="18"/>
              </w:rPr>
            </w:pPr>
            <w:r>
              <w:rPr>
                <w:rFonts w:ascii="Arial" w:hAnsi="Arial"/>
                <w:sz w:val="18"/>
              </w:rPr>
              <w:t>Not excluded</w:t>
            </w:r>
          </w:p>
        </w:tc>
      </w:tr>
      <w:tr w:rsidR="006C54F3" w:rsidTr="00E76221">
        <w:trPr>
          <w:gridAfter w:val="1"/>
          <w:wAfter w:w="45" w:type="dxa"/>
          <w:trHeight w:val="740"/>
        </w:trPr>
        <w:tc>
          <w:tcPr>
            <w:tcW w:w="2540" w:type="dxa"/>
            <w:tcBorders>
              <w:left w:val="double" w:sz="4" w:space="0" w:color="auto"/>
              <w:right w:val="double" w:sz="4" w:space="0" w:color="auto"/>
            </w:tcBorders>
          </w:tcPr>
          <w:p w:rsidR="006C54F3" w:rsidRDefault="006C54F3" w:rsidP="00E76221">
            <w:pPr>
              <w:rPr>
                <w:rFonts w:ascii="Arial" w:hAnsi="Arial"/>
                <w:sz w:val="18"/>
              </w:rPr>
            </w:pPr>
          </w:p>
          <w:p w:rsidR="006C54F3" w:rsidRDefault="006C54F3" w:rsidP="00E76221">
            <w:pPr>
              <w:rPr>
                <w:rFonts w:ascii="Arial" w:hAnsi="Arial"/>
                <w:sz w:val="18"/>
              </w:rPr>
            </w:pPr>
            <w:r>
              <w:rPr>
                <w:rFonts w:ascii="Arial" w:hAnsi="Arial"/>
                <w:sz w:val="18"/>
              </w:rPr>
              <w:t>Meningococcal infection</w:t>
            </w:r>
          </w:p>
        </w:tc>
        <w:tc>
          <w:tcPr>
            <w:tcW w:w="3414" w:type="dxa"/>
            <w:gridSpan w:val="3"/>
            <w:tcBorders>
              <w:left w:val="nil"/>
              <w:right w:val="double" w:sz="4" w:space="0" w:color="auto"/>
            </w:tcBorders>
          </w:tcPr>
          <w:p w:rsidR="006C54F3" w:rsidRDefault="006C54F3" w:rsidP="00E76221">
            <w:pPr>
              <w:rPr>
                <w:rFonts w:ascii="Arial" w:hAnsi="Arial"/>
                <w:sz w:val="18"/>
              </w:rPr>
            </w:pPr>
          </w:p>
          <w:p w:rsidR="006C54F3" w:rsidRDefault="006C54F3" w:rsidP="00E76221">
            <w:pPr>
              <w:rPr>
                <w:rFonts w:ascii="Arial" w:hAnsi="Arial"/>
                <w:sz w:val="18"/>
              </w:rPr>
            </w:pPr>
            <w:r>
              <w:rPr>
                <w:rFonts w:ascii="Arial" w:hAnsi="Arial"/>
                <w:sz w:val="18"/>
              </w:rPr>
              <w:t>Exclude until adequate carrier eradication therapy has been completed.</w:t>
            </w:r>
          </w:p>
        </w:tc>
        <w:tc>
          <w:tcPr>
            <w:tcW w:w="2551" w:type="dxa"/>
            <w:tcBorders>
              <w:left w:val="nil"/>
              <w:right w:val="double" w:sz="4" w:space="0" w:color="auto"/>
            </w:tcBorders>
          </w:tcPr>
          <w:p w:rsidR="006C54F3" w:rsidRDefault="006C54F3" w:rsidP="00E76221">
            <w:pPr>
              <w:rPr>
                <w:rFonts w:ascii="Arial" w:hAnsi="Arial"/>
                <w:sz w:val="18"/>
              </w:rPr>
            </w:pPr>
          </w:p>
          <w:p w:rsidR="006C54F3" w:rsidRDefault="006C54F3" w:rsidP="00E76221">
            <w:pPr>
              <w:rPr>
                <w:rFonts w:ascii="Arial" w:hAnsi="Arial"/>
                <w:sz w:val="18"/>
              </w:rPr>
            </w:pPr>
            <w:r>
              <w:rPr>
                <w:rFonts w:ascii="Arial" w:hAnsi="Arial"/>
                <w:sz w:val="18"/>
              </w:rPr>
              <w:t>Not excluded if receiving rifampicin.</w:t>
            </w:r>
          </w:p>
        </w:tc>
      </w:tr>
      <w:tr w:rsidR="006C54F3" w:rsidTr="00E76221">
        <w:trPr>
          <w:gridAfter w:val="1"/>
          <w:wAfter w:w="45" w:type="dxa"/>
          <w:trHeight w:val="620"/>
        </w:trPr>
        <w:tc>
          <w:tcPr>
            <w:tcW w:w="2540" w:type="dxa"/>
            <w:tcBorders>
              <w:left w:val="double" w:sz="4" w:space="0" w:color="auto"/>
              <w:right w:val="double" w:sz="4" w:space="0" w:color="auto"/>
            </w:tcBorders>
          </w:tcPr>
          <w:p w:rsidR="006C54F3" w:rsidRDefault="006C54F3" w:rsidP="00E76221">
            <w:pPr>
              <w:rPr>
                <w:rFonts w:ascii="Arial" w:hAnsi="Arial"/>
                <w:sz w:val="18"/>
              </w:rPr>
            </w:pPr>
          </w:p>
          <w:p w:rsidR="006C54F3" w:rsidRDefault="006C54F3" w:rsidP="00E76221">
            <w:pPr>
              <w:rPr>
                <w:rFonts w:ascii="Arial" w:hAnsi="Arial"/>
                <w:sz w:val="18"/>
              </w:rPr>
            </w:pPr>
            <w:r>
              <w:rPr>
                <w:rFonts w:ascii="Arial" w:hAnsi="Arial"/>
                <w:sz w:val="18"/>
              </w:rPr>
              <w:t>Molluscum contagiosum</w:t>
            </w:r>
          </w:p>
        </w:tc>
        <w:tc>
          <w:tcPr>
            <w:tcW w:w="3414" w:type="dxa"/>
            <w:gridSpan w:val="3"/>
            <w:tcBorders>
              <w:left w:val="nil"/>
              <w:right w:val="double" w:sz="4" w:space="0" w:color="auto"/>
            </w:tcBorders>
          </w:tcPr>
          <w:p w:rsidR="006C54F3" w:rsidRDefault="006C54F3" w:rsidP="00E76221">
            <w:pPr>
              <w:rPr>
                <w:rFonts w:ascii="Arial" w:hAnsi="Arial"/>
                <w:sz w:val="18"/>
              </w:rPr>
            </w:pPr>
          </w:p>
          <w:p w:rsidR="006C54F3" w:rsidRDefault="006C54F3" w:rsidP="00E76221">
            <w:pPr>
              <w:rPr>
                <w:rFonts w:ascii="Arial" w:hAnsi="Arial"/>
                <w:sz w:val="18"/>
              </w:rPr>
            </w:pPr>
            <w:r>
              <w:rPr>
                <w:rFonts w:ascii="Arial" w:hAnsi="Arial"/>
                <w:sz w:val="18"/>
              </w:rPr>
              <w:t>Exclusion is not necessary.</w:t>
            </w:r>
          </w:p>
        </w:tc>
        <w:tc>
          <w:tcPr>
            <w:tcW w:w="2551" w:type="dxa"/>
            <w:tcBorders>
              <w:left w:val="nil"/>
              <w:right w:val="double" w:sz="4" w:space="0" w:color="auto"/>
            </w:tcBorders>
          </w:tcPr>
          <w:p w:rsidR="006C54F3" w:rsidRDefault="006C54F3" w:rsidP="00E76221">
            <w:pPr>
              <w:rPr>
                <w:rFonts w:ascii="Arial" w:hAnsi="Arial"/>
                <w:sz w:val="18"/>
              </w:rPr>
            </w:pPr>
          </w:p>
          <w:p w:rsidR="006C54F3" w:rsidRDefault="006C54F3" w:rsidP="00E76221">
            <w:pPr>
              <w:rPr>
                <w:rFonts w:ascii="Arial" w:hAnsi="Arial"/>
                <w:sz w:val="18"/>
              </w:rPr>
            </w:pPr>
            <w:r>
              <w:rPr>
                <w:rFonts w:ascii="Arial" w:hAnsi="Arial"/>
                <w:sz w:val="18"/>
              </w:rPr>
              <w:t>Not excluded.</w:t>
            </w:r>
          </w:p>
        </w:tc>
      </w:tr>
      <w:tr w:rsidR="006C54F3" w:rsidTr="00E76221">
        <w:trPr>
          <w:gridAfter w:val="1"/>
          <w:wAfter w:w="45" w:type="dxa"/>
          <w:trHeight w:val="1200"/>
        </w:trPr>
        <w:tc>
          <w:tcPr>
            <w:tcW w:w="2540" w:type="dxa"/>
            <w:tcBorders>
              <w:left w:val="double" w:sz="4" w:space="0" w:color="auto"/>
              <w:right w:val="double" w:sz="4" w:space="0" w:color="auto"/>
            </w:tcBorders>
          </w:tcPr>
          <w:p w:rsidR="006C54F3" w:rsidRDefault="006C54F3" w:rsidP="00E76221">
            <w:pPr>
              <w:rPr>
                <w:rFonts w:ascii="Arial" w:hAnsi="Arial"/>
                <w:sz w:val="18"/>
              </w:rPr>
            </w:pPr>
          </w:p>
          <w:p w:rsidR="006C54F3" w:rsidRDefault="006C54F3" w:rsidP="00E76221">
            <w:pPr>
              <w:rPr>
                <w:rFonts w:ascii="Arial" w:hAnsi="Arial"/>
                <w:sz w:val="18"/>
              </w:rPr>
            </w:pPr>
            <w:r>
              <w:rPr>
                <w:rFonts w:ascii="Arial" w:hAnsi="Arial"/>
                <w:sz w:val="18"/>
              </w:rPr>
              <w:t xml:space="preserve">Mumps </w:t>
            </w:r>
          </w:p>
        </w:tc>
        <w:tc>
          <w:tcPr>
            <w:tcW w:w="3414" w:type="dxa"/>
            <w:gridSpan w:val="3"/>
            <w:tcBorders>
              <w:left w:val="nil"/>
              <w:right w:val="double" w:sz="4" w:space="0" w:color="auto"/>
            </w:tcBorders>
          </w:tcPr>
          <w:p w:rsidR="006C54F3" w:rsidRDefault="006C54F3" w:rsidP="00E76221">
            <w:pPr>
              <w:rPr>
                <w:rFonts w:ascii="Arial" w:hAnsi="Arial"/>
                <w:sz w:val="18"/>
              </w:rPr>
            </w:pPr>
          </w:p>
          <w:p w:rsidR="006C54F3" w:rsidRDefault="006C54F3" w:rsidP="00E76221">
            <w:pPr>
              <w:rPr>
                <w:rFonts w:ascii="Arial" w:hAnsi="Arial"/>
                <w:sz w:val="18"/>
              </w:rPr>
            </w:pPr>
            <w:r>
              <w:rPr>
                <w:rFonts w:ascii="Arial" w:hAnsi="Arial"/>
                <w:sz w:val="18"/>
              </w:rPr>
              <w:t>Exclude for 9 days or until swelling goes down (whichever is sooner).</w:t>
            </w:r>
          </w:p>
        </w:tc>
        <w:tc>
          <w:tcPr>
            <w:tcW w:w="2551" w:type="dxa"/>
            <w:tcBorders>
              <w:left w:val="nil"/>
              <w:right w:val="double" w:sz="4" w:space="0" w:color="auto"/>
            </w:tcBorders>
          </w:tcPr>
          <w:p w:rsidR="006C54F3" w:rsidRDefault="006C54F3" w:rsidP="00E76221">
            <w:pPr>
              <w:rPr>
                <w:rFonts w:ascii="Arial" w:hAnsi="Arial"/>
                <w:sz w:val="18"/>
              </w:rPr>
            </w:pPr>
          </w:p>
          <w:p w:rsidR="006C54F3" w:rsidRDefault="006C54F3" w:rsidP="00E76221">
            <w:pPr>
              <w:rPr>
                <w:rFonts w:ascii="Arial" w:hAnsi="Arial"/>
                <w:sz w:val="18"/>
              </w:rPr>
            </w:pPr>
            <w:r>
              <w:rPr>
                <w:rFonts w:ascii="Arial" w:hAnsi="Arial"/>
                <w:sz w:val="18"/>
              </w:rPr>
              <w:t>Not excluded.</w:t>
            </w:r>
          </w:p>
        </w:tc>
      </w:tr>
      <w:tr w:rsidR="006C54F3" w:rsidTr="00E76221">
        <w:trPr>
          <w:gridAfter w:val="1"/>
          <w:wAfter w:w="45" w:type="dxa"/>
          <w:trHeight w:val="480"/>
        </w:trPr>
        <w:tc>
          <w:tcPr>
            <w:tcW w:w="2540" w:type="dxa"/>
            <w:tcBorders>
              <w:top w:val="double" w:sz="4" w:space="0" w:color="auto"/>
              <w:left w:val="double" w:sz="4" w:space="0" w:color="auto"/>
              <w:bottom w:val="double" w:sz="4" w:space="0" w:color="auto"/>
              <w:right w:val="double" w:sz="4" w:space="0" w:color="auto"/>
            </w:tcBorders>
          </w:tcPr>
          <w:p w:rsidR="006C54F3" w:rsidRPr="00D20338" w:rsidRDefault="006C54F3" w:rsidP="00E76221">
            <w:pPr>
              <w:pStyle w:val="Heading3"/>
              <w:rPr>
                <w:b w:val="0"/>
                <w:sz w:val="18"/>
                <w:szCs w:val="18"/>
              </w:rPr>
            </w:pPr>
            <w:r>
              <w:rPr>
                <w:b w:val="0"/>
                <w:sz w:val="18"/>
                <w:szCs w:val="18"/>
              </w:rPr>
              <w:t>Norovirus</w:t>
            </w:r>
          </w:p>
        </w:tc>
        <w:tc>
          <w:tcPr>
            <w:tcW w:w="3414" w:type="dxa"/>
            <w:gridSpan w:val="3"/>
            <w:tcBorders>
              <w:top w:val="double" w:sz="4" w:space="0" w:color="auto"/>
              <w:left w:val="nil"/>
              <w:bottom w:val="double" w:sz="4" w:space="0" w:color="auto"/>
              <w:right w:val="double" w:sz="4" w:space="0" w:color="auto"/>
            </w:tcBorders>
          </w:tcPr>
          <w:p w:rsidR="006C54F3" w:rsidRDefault="006C54F3" w:rsidP="00E76221">
            <w:pPr>
              <w:rPr>
                <w:rFonts w:ascii="Arial" w:hAnsi="Arial" w:cs="Arial"/>
                <w:sz w:val="18"/>
                <w:szCs w:val="18"/>
              </w:rPr>
            </w:pPr>
          </w:p>
          <w:p w:rsidR="006C54F3" w:rsidRPr="00E22048" w:rsidRDefault="006C54F3" w:rsidP="00E76221">
            <w:pPr>
              <w:rPr>
                <w:rFonts w:ascii="Arial" w:hAnsi="Arial" w:cs="Arial"/>
                <w:sz w:val="18"/>
                <w:szCs w:val="18"/>
                <w:lang w:val="en-AU" w:eastAsia="en-AU"/>
              </w:rPr>
            </w:pPr>
            <w:r w:rsidRPr="00E22048">
              <w:rPr>
                <w:rFonts w:ascii="Arial" w:hAnsi="Arial" w:cs="Arial"/>
                <w:sz w:val="18"/>
                <w:szCs w:val="18"/>
                <w:lang w:val="en-AU" w:eastAsia="en-AU"/>
              </w:rPr>
              <w:t>Exclude until there has not been a loose bowel motion for 48 hours</w:t>
            </w:r>
          </w:p>
          <w:p w:rsidR="006C54F3" w:rsidRPr="00E22048" w:rsidRDefault="006C54F3" w:rsidP="00E76221">
            <w:pPr>
              <w:rPr>
                <w:rFonts w:ascii="Arial" w:hAnsi="Arial" w:cs="Arial"/>
                <w:sz w:val="18"/>
                <w:szCs w:val="18"/>
              </w:rPr>
            </w:pPr>
          </w:p>
          <w:p w:rsidR="006C54F3" w:rsidRPr="00D20338" w:rsidRDefault="006C54F3" w:rsidP="00E76221">
            <w:pPr>
              <w:rPr>
                <w:rFonts w:ascii="Arial" w:hAnsi="Arial" w:cs="Arial"/>
                <w:sz w:val="18"/>
                <w:szCs w:val="18"/>
              </w:rPr>
            </w:pPr>
          </w:p>
        </w:tc>
        <w:tc>
          <w:tcPr>
            <w:tcW w:w="2551" w:type="dxa"/>
            <w:tcBorders>
              <w:top w:val="double" w:sz="4" w:space="0" w:color="auto"/>
              <w:left w:val="nil"/>
              <w:bottom w:val="double" w:sz="4" w:space="0" w:color="auto"/>
              <w:right w:val="double" w:sz="4" w:space="0" w:color="auto"/>
            </w:tcBorders>
          </w:tcPr>
          <w:p w:rsidR="006C54F3" w:rsidRDefault="006C54F3" w:rsidP="00E76221">
            <w:pPr>
              <w:jc w:val="center"/>
            </w:pPr>
          </w:p>
          <w:p w:rsidR="006C54F3" w:rsidRPr="00D20338" w:rsidRDefault="006C54F3" w:rsidP="00E76221">
            <w:pPr>
              <w:rPr>
                <w:rFonts w:ascii="Arial" w:hAnsi="Arial" w:cs="Arial"/>
                <w:sz w:val="18"/>
                <w:szCs w:val="18"/>
              </w:rPr>
            </w:pPr>
            <w:r w:rsidRPr="00D20338">
              <w:rPr>
                <w:rFonts w:ascii="Arial" w:hAnsi="Arial" w:cs="Arial"/>
                <w:sz w:val="18"/>
                <w:szCs w:val="18"/>
              </w:rPr>
              <w:t>Not excluded</w:t>
            </w:r>
          </w:p>
        </w:tc>
      </w:tr>
      <w:tr w:rsidR="006C54F3" w:rsidTr="00E76221">
        <w:trPr>
          <w:gridAfter w:val="1"/>
          <w:wAfter w:w="45" w:type="dxa"/>
          <w:trHeight w:val="566"/>
        </w:trPr>
        <w:tc>
          <w:tcPr>
            <w:tcW w:w="2540" w:type="dxa"/>
            <w:tcBorders>
              <w:top w:val="double" w:sz="4" w:space="0" w:color="auto"/>
              <w:left w:val="double" w:sz="4" w:space="0" w:color="auto"/>
              <w:right w:val="double" w:sz="4" w:space="0" w:color="auto"/>
            </w:tcBorders>
          </w:tcPr>
          <w:p w:rsidR="006C54F3" w:rsidRDefault="006C54F3" w:rsidP="00E76221">
            <w:pPr>
              <w:rPr>
                <w:rFonts w:ascii="Arial" w:hAnsi="Arial"/>
                <w:sz w:val="18"/>
              </w:rPr>
            </w:pPr>
          </w:p>
          <w:p w:rsidR="006C54F3" w:rsidRDefault="006C54F3" w:rsidP="00E76221">
            <w:pPr>
              <w:rPr>
                <w:rFonts w:ascii="Arial" w:hAnsi="Arial"/>
                <w:sz w:val="18"/>
              </w:rPr>
            </w:pPr>
            <w:r>
              <w:rPr>
                <w:rFonts w:ascii="Arial" w:hAnsi="Arial"/>
                <w:sz w:val="18"/>
              </w:rPr>
              <w:t xml:space="preserve">Parvovirus (erythema </w:t>
            </w:r>
            <w:proofErr w:type="spellStart"/>
            <w:r>
              <w:rPr>
                <w:rFonts w:ascii="Arial" w:hAnsi="Arial"/>
                <w:sz w:val="18"/>
              </w:rPr>
              <w:t>infectiousum</w:t>
            </w:r>
            <w:proofErr w:type="spellEnd"/>
            <w:r>
              <w:rPr>
                <w:rFonts w:ascii="Arial" w:hAnsi="Arial"/>
                <w:sz w:val="18"/>
              </w:rPr>
              <w:t xml:space="preserve"> fifth disease, Slapped cheek)</w:t>
            </w:r>
          </w:p>
          <w:p w:rsidR="006C54F3" w:rsidRDefault="006C54F3" w:rsidP="00E76221">
            <w:pPr>
              <w:rPr>
                <w:rFonts w:ascii="Arial" w:hAnsi="Arial"/>
                <w:sz w:val="18"/>
              </w:rPr>
            </w:pPr>
          </w:p>
        </w:tc>
        <w:tc>
          <w:tcPr>
            <w:tcW w:w="3414" w:type="dxa"/>
            <w:gridSpan w:val="3"/>
            <w:tcBorders>
              <w:top w:val="double" w:sz="4" w:space="0" w:color="auto"/>
              <w:left w:val="nil"/>
              <w:right w:val="double" w:sz="4" w:space="0" w:color="auto"/>
            </w:tcBorders>
          </w:tcPr>
          <w:p w:rsidR="006C54F3" w:rsidRDefault="006C54F3" w:rsidP="00E76221">
            <w:pPr>
              <w:rPr>
                <w:rFonts w:ascii="Arial" w:hAnsi="Arial"/>
                <w:sz w:val="18"/>
              </w:rPr>
            </w:pPr>
          </w:p>
          <w:p w:rsidR="006C54F3" w:rsidRDefault="006C54F3" w:rsidP="00E76221">
            <w:pPr>
              <w:rPr>
                <w:rFonts w:ascii="Arial" w:hAnsi="Arial"/>
                <w:sz w:val="18"/>
              </w:rPr>
            </w:pPr>
            <w:r>
              <w:rPr>
                <w:rFonts w:ascii="Arial" w:hAnsi="Arial"/>
                <w:sz w:val="18"/>
              </w:rPr>
              <w:t>Exclusion is not necessary.</w:t>
            </w:r>
          </w:p>
        </w:tc>
        <w:tc>
          <w:tcPr>
            <w:tcW w:w="2551" w:type="dxa"/>
            <w:tcBorders>
              <w:top w:val="double" w:sz="4" w:space="0" w:color="auto"/>
              <w:left w:val="nil"/>
              <w:right w:val="double" w:sz="4" w:space="0" w:color="auto"/>
            </w:tcBorders>
          </w:tcPr>
          <w:p w:rsidR="006C54F3" w:rsidRDefault="006C54F3" w:rsidP="00E76221">
            <w:pPr>
              <w:rPr>
                <w:rFonts w:ascii="Arial" w:hAnsi="Arial"/>
                <w:sz w:val="18"/>
              </w:rPr>
            </w:pPr>
          </w:p>
          <w:p w:rsidR="006C54F3" w:rsidRDefault="006C54F3" w:rsidP="00E76221">
            <w:pPr>
              <w:rPr>
                <w:rFonts w:ascii="Arial" w:hAnsi="Arial"/>
                <w:sz w:val="18"/>
              </w:rPr>
            </w:pPr>
            <w:r>
              <w:rPr>
                <w:rFonts w:ascii="Arial" w:hAnsi="Arial"/>
                <w:sz w:val="18"/>
              </w:rPr>
              <w:t>Not excluded.</w:t>
            </w:r>
          </w:p>
        </w:tc>
      </w:tr>
      <w:tr w:rsidR="006C54F3" w:rsidTr="00E76221">
        <w:trPr>
          <w:gridAfter w:val="1"/>
          <w:wAfter w:w="45" w:type="dxa"/>
          <w:trHeight w:val="692"/>
        </w:trPr>
        <w:tc>
          <w:tcPr>
            <w:tcW w:w="2540" w:type="dxa"/>
            <w:tcBorders>
              <w:left w:val="double" w:sz="4" w:space="0" w:color="auto"/>
              <w:right w:val="double" w:sz="4" w:space="0" w:color="auto"/>
            </w:tcBorders>
          </w:tcPr>
          <w:p w:rsidR="006C54F3" w:rsidRDefault="006C54F3" w:rsidP="00E76221">
            <w:pPr>
              <w:rPr>
                <w:rFonts w:ascii="Arial" w:hAnsi="Arial"/>
                <w:sz w:val="18"/>
              </w:rPr>
            </w:pPr>
          </w:p>
          <w:p w:rsidR="006C54F3" w:rsidRDefault="006C54F3" w:rsidP="00E76221">
            <w:pPr>
              <w:rPr>
                <w:rFonts w:ascii="Arial" w:hAnsi="Arial"/>
                <w:sz w:val="18"/>
              </w:rPr>
            </w:pPr>
            <w:r>
              <w:rPr>
                <w:rFonts w:ascii="Arial" w:hAnsi="Arial"/>
                <w:sz w:val="18"/>
              </w:rPr>
              <w:t>Ringworm, scabies, pediculosis (lice), trachoma</w:t>
            </w:r>
          </w:p>
        </w:tc>
        <w:tc>
          <w:tcPr>
            <w:tcW w:w="3414" w:type="dxa"/>
            <w:gridSpan w:val="3"/>
            <w:tcBorders>
              <w:left w:val="nil"/>
              <w:right w:val="double" w:sz="4" w:space="0" w:color="auto"/>
            </w:tcBorders>
          </w:tcPr>
          <w:p w:rsidR="006C54F3" w:rsidRDefault="006C54F3" w:rsidP="00E76221">
            <w:pPr>
              <w:rPr>
                <w:rFonts w:ascii="Arial" w:hAnsi="Arial"/>
                <w:sz w:val="18"/>
              </w:rPr>
            </w:pPr>
          </w:p>
          <w:p w:rsidR="006C54F3" w:rsidRDefault="006C54F3" w:rsidP="00E76221">
            <w:pPr>
              <w:rPr>
                <w:rFonts w:ascii="Arial" w:hAnsi="Arial"/>
                <w:sz w:val="18"/>
              </w:rPr>
            </w:pPr>
            <w:r>
              <w:rPr>
                <w:rFonts w:ascii="Arial" w:hAnsi="Arial"/>
                <w:sz w:val="18"/>
              </w:rPr>
              <w:t>Re-admit the day after appropriate treatment has commenced.</w:t>
            </w:r>
          </w:p>
        </w:tc>
        <w:tc>
          <w:tcPr>
            <w:tcW w:w="2551" w:type="dxa"/>
            <w:tcBorders>
              <w:left w:val="nil"/>
              <w:right w:val="double" w:sz="4" w:space="0" w:color="auto"/>
            </w:tcBorders>
          </w:tcPr>
          <w:p w:rsidR="006C54F3" w:rsidRDefault="006C54F3" w:rsidP="00E76221">
            <w:pPr>
              <w:rPr>
                <w:rFonts w:ascii="Arial" w:hAnsi="Arial"/>
                <w:sz w:val="18"/>
              </w:rPr>
            </w:pPr>
          </w:p>
          <w:p w:rsidR="006C54F3" w:rsidRDefault="006C54F3" w:rsidP="00E76221">
            <w:pPr>
              <w:rPr>
                <w:rFonts w:ascii="Arial" w:hAnsi="Arial"/>
                <w:sz w:val="18"/>
              </w:rPr>
            </w:pPr>
            <w:r>
              <w:rPr>
                <w:rFonts w:ascii="Arial" w:hAnsi="Arial"/>
                <w:sz w:val="18"/>
              </w:rPr>
              <w:t>Not excluded.</w:t>
            </w:r>
          </w:p>
        </w:tc>
      </w:tr>
      <w:tr w:rsidR="006C54F3" w:rsidTr="00E76221">
        <w:trPr>
          <w:gridAfter w:val="1"/>
          <w:wAfter w:w="45" w:type="dxa"/>
          <w:trHeight w:val="620"/>
        </w:trPr>
        <w:tc>
          <w:tcPr>
            <w:tcW w:w="2540" w:type="dxa"/>
            <w:tcBorders>
              <w:left w:val="double" w:sz="4" w:space="0" w:color="auto"/>
              <w:right w:val="double" w:sz="4" w:space="0" w:color="auto"/>
            </w:tcBorders>
          </w:tcPr>
          <w:p w:rsidR="006C54F3" w:rsidRDefault="006C54F3" w:rsidP="00E76221">
            <w:pPr>
              <w:rPr>
                <w:rFonts w:ascii="Arial" w:hAnsi="Arial"/>
                <w:sz w:val="18"/>
              </w:rPr>
            </w:pPr>
          </w:p>
          <w:p w:rsidR="006C54F3" w:rsidRDefault="006C54F3" w:rsidP="00E76221">
            <w:pPr>
              <w:rPr>
                <w:rFonts w:ascii="Arial" w:hAnsi="Arial"/>
                <w:sz w:val="18"/>
              </w:rPr>
            </w:pPr>
            <w:r>
              <w:rPr>
                <w:rFonts w:ascii="Arial" w:hAnsi="Arial"/>
                <w:sz w:val="18"/>
              </w:rPr>
              <w:t>Rubella (</w:t>
            </w:r>
            <w:proofErr w:type="spellStart"/>
            <w:r>
              <w:rPr>
                <w:rFonts w:ascii="Arial" w:hAnsi="Arial"/>
                <w:sz w:val="18"/>
              </w:rPr>
              <w:t>german</w:t>
            </w:r>
            <w:proofErr w:type="spellEnd"/>
            <w:r>
              <w:rPr>
                <w:rFonts w:ascii="Arial" w:hAnsi="Arial"/>
                <w:sz w:val="18"/>
              </w:rPr>
              <w:t xml:space="preserve"> measles)</w:t>
            </w:r>
          </w:p>
        </w:tc>
        <w:tc>
          <w:tcPr>
            <w:tcW w:w="3414" w:type="dxa"/>
            <w:gridSpan w:val="3"/>
            <w:tcBorders>
              <w:left w:val="nil"/>
              <w:right w:val="double" w:sz="4" w:space="0" w:color="auto"/>
            </w:tcBorders>
          </w:tcPr>
          <w:p w:rsidR="006C54F3" w:rsidRDefault="006C54F3" w:rsidP="00E76221">
            <w:pPr>
              <w:rPr>
                <w:rFonts w:ascii="Arial" w:hAnsi="Arial"/>
                <w:sz w:val="18"/>
              </w:rPr>
            </w:pPr>
          </w:p>
          <w:p w:rsidR="006C54F3" w:rsidRDefault="006C54F3" w:rsidP="00E76221">
            <w:pPr>
              <w:rPr>
                <w:rFonts w:ascii="Arial" w:hAnsi="Arial"/>
                <w:sz w:val="18"/>
              </w:rPr>
            </w:pPr>
            <w:r>
              <w:rPr>
                <w:rFonts w:ascii="Arial" w:hAnsi="Arial"/>
                <w:sz w:val="18"/>
              </w:rPr>
              <w:t>Exclude until fully recovered or for at least 4 days after the onset of rash.</w:t>
            </w:r>
          </w:p>
          <w:p w:rsidR="006C54F3" w:rsidRDefault="006C54F3" w:rsidP="00E76221">
            <w:pPr>
              <w:rPr>
                <w:rFonts w:ascii="Arial" w:hAnsi="Arial"/>
                <w:sz w:val="18"/>
              </w:rPr>
            </w:pPr>
          </w:p>
        </w:tc>
        <w:tc>
          <w:tcPr>
            <w:tcW w:w="2551" w:type="dxa"/>
            <w:tcBorders>
              <w:left w:val="nil"/>
              <w:right w:val="double" w:sz="4" w:space="0" w:color="auto"/>
            </w:tcBorders>
          </w:tcPr>
          <w:p w:rsidR="006C54F3" w:rsidRDefault="006C54F3" w:rsidP="00E76221">
            <w:pPr>
              <w:rPr>
                <w:rFonts w:ascii="Arial" w:hAnsi="Arial"/>
                <w:sz w:val="18"/>
              </w:rPr>
            </w:pPr>
          </w:p>
          <w:p w:rsidR="006C54F3" w:rsidRDefault="006C54F3" w:rsidP="00E76221">
            <w:pPr>
              <w:rPr>
                <w:rFonts w:ascii="Arial" w:hAnsi="Arial"/>
                <w:sz w:val="18"/>
              </w:rPr>
            </w:pPr>
            <w:r>
              <w:rPr>
                <w:rFonts w:ascii="Arial" w:hAnsi="Arial"/>
                <w:sz w:val="18"/>
              </w:rPr>
              <w:t>Not excluded.</w:t>
            </w:r>
          </w:p>
        </w:tc>
      </w:tr>
      <w:tr w:rsidR="006C54F3" w:rsidTr="00E76221">
        <w:trPr>
          <w:gridAfter w:val="1"/>
          <w:wAfter w:w="45" w:type="dxa"/>
          <w:trHeight w:val="620"/>
        </w:trPr>
        <w:tc>
          <w:tcPr>
            <w:tcW w:w="2540" w:type="dxa"/>
            <w:tcBorders>
              <w:left w:val="double" w:sz="4" w:space="0" w:color="auto"/>
              <w:right w:val="double" w:sz="4" w:space="0" w:color="auto"/>
            </w:tcBorders>
          </w:tcPr>
          <w:p w:rsidR="006C54F3" w:rsidRDefault="006C54F3" w:rsidP="00E76221">
            <w:pPr>
              <w:rPr>
                <w:rFonts w:ascii="Arial" w:hAnsi="Arial"/>
                <w:sz w:val="18"/>
              </w:rPr>
            </w:pPr>
          </w:p>
          <w:p w:rsidR="006C54F3" w:rsidRDefault="006C54F3" w:rsidP="00E76221">
            <w:pPr>
              <w:rPr>
                <w:rFonts w:ascii="Arial" w:hAnsi="Arial"/>
                <w:sz w:val="18"/>
              </w:rPr>
            </w:pPr>
            <w:r>
              <w:rPr>
                <w:rFonts w:ascii="Arial" w:hAnsi="Arial"/>
                <w:sz w:val="18"/>
              </w:rPr>
              <w:t>Roseola</w:t>
            </w:r>
          </w:p>
        </w:tc>
        <w:tc>
          <w:tcPr>
            <w:tcW w:w="3414" w:type="dxa"/>
            <w:gridSpan w:val="3"/>
            <w:tcBorders>
              <w:left w:val="nil"/>
              <w:right w:val="double" w:sz="4" w:space="0" w:color="auto"/>
            </w:tcBorders>
          </w:tcPr>
          <w:p w:rsidR="006C54F3" w:rsidRDefault="006C54F3" w:rsidP="00E76221">
            <w:pPr>
              <w:rPr>
                <w:rFonts w:ascii="Arial" w:hAnsi="Arial"/>
                <w:sz w:val="18"/>
              </w:rPr>
            </w:pPr>
          </w:p>
          <w:p w:rsidR="006C54F3" w:rsidRDefault="006C54F3" w:rsidP="00E76221">
            <w:pPr>
              <w:rPr>
                <w:rFonts w:ascii="Arial" w:hAnsi="Arial"/>
                <w:sz w:val="18"/>
              </w:rPr>
            </w:pPr>
            <w:r>
              <w:rPr>
                <w:rFonts w:ascii="Arial" w:hAnsi="Arial"/>
                <w:sz w:val="18"/>
              </w:rPr>
              <w:t>Exclusion not necessary</w:t>
            </w:r>
          </w:p>
        </w:tc>
        <w:tc>
          <w:tcPr>
            <w:tcW w:w="2551" w:type="dxa"/>
            <w:tcBorders>
              <w:left w:val="nil"/>
              <w:right w:val="double" w:sz="4" w:space="0" w:color="auto"/>
            </w:tcBorders>
          </w:tcPr>
          <w:p w:rsidR="006C54F3" w:rsidRDefault="006C54F3" w:rsidP="00E76221">
            <w:pPr>
              <w:rPr>
                <w:rFonts w:ascii="Arial" w:hAnsi="Arial"/>
                <w:sz w:val="18"/>
              </w:rPr>
            </w:pPr>
          </w:p>
          <w:p w:rsidR="006C54F3" w:rsidRDefault="006C54F3" w:rsidP="00E76221">
            <w:pPr>
              <w:rPr>
                <w:rFonts w:ascii="Arial" w:hAnsi="Arial"/>
                <w:sz w:val="18"/>
              </w:rPr>
            </w:pPr>
            <w:r>
              <w:rPr>
                <w:rFonts w:ascii="Arial" w:hAnsi="Arial"/>
                <w:sz w:val="18"/>
              </w:rPr>
              <w:t>Not excluded</w:t>
            </w:r>
          </w:p>
        </w:tc>
      </w:tr>
      <w:tr w:rsidR="006C54F3" w:rsidTr="00E76221">
        <w:trPr>
          <w:gridAfter w:val="1"/>
          <w:wAfter w:w="45" w:type="dxa"/>
          <w:trHeight w:val="539"/>
        </w:trPr>
        <w:tc>
          <w:tcPr>
            <w:tcW w:w="2540" w:type="dxa"/>
            <w:tcBorders>
              <w:left w:val="double" w:sz="4" w:space="0" w:color="auto"/>
              <w:right w:val="double" w:sz="4" w:space="0" w:color="auto"/>
            </w:tcBorders>
          </w:tcPr>
          <w:p w:rsidR="006C54F3" w:rsidRDefault="006C54F3" w:rsidP="00E76221">
            <w:pPr>
              <w:rPr>
                <w:rFonts w:ascii="Arial" w:hAnsi="Arial"/>
                <w:sz w:val="18"/>
              </w:rPr>
            </w:pPr>
          </w:p>
          <w:p w:rsidR="006C54F3" w:rsidRDefault="006C54F3" w:rsidP="00E76221">
            <w:pPr>
              <w:rPr>
                <w:rFonts w:ascii="Arial" w:hAnsi="Arial"/>
                <w:sz w:val="18"/>
              </w:rPr>
            </w:pPr>
            <w:r>
              <w:rPr>
                <w:rFonts w:ascii="Arial" w:hAnsi="Arial"/>
                <w:sz w:val="18"/>
              </w:rPr>
              <w:t>Ross River virus</w:t>
            </w:r>
          </w:p>
        </w:tc>
        <w:tc>
          <w:tcPr>
            <w:tcW w:w="3414" w:type="dxa"/>
            <w:gridSpan w:val="3"/>
            <w:tcBorders>
              <w:left w:val="nil"/>
              <w:right w:val="double" w:sz="4" w:space="0" w:color="auto"/>
            </w:tcBorders>
          </w:tcPr>
          <w:p w:rsidR="006C54F3" w:rsidRDefault="006C54F3" w:rsidP="00E76221">
            <w:pPr>
              <w:rPr>
                <w:rFonts w:ascii="Arial" w:hAnsi="Arial"/>
                <w:sz w:val="18"/>
              </w:rPr>
            </w:pPr>
          </w:p>
          <w:p w:rsidR="006C54F3" w:rsidRDefault="006C54F3" w:rsidP="00E76221">
            <w:pPr>
              <w:rPr>
                <w:rFonts w:ascii="Arial" w:hAnsi="Arial"/>
                <w:sz w:val="18"/>
              </w:rPr>
            </w:pPr>
            <w:r>
              <w:rPr>
                <w:rFonts w:ascii="Arial" w:hAnsi="Arial"/>
                <w:sz w:val="18"/>
              </w:rPr>
              <w:t>Exclusion not necessary</w:t>
            </w:r>
          </w:p>
        </w:tc>
        <w:tc>
          <w:tcPr>
            <w:tcW w:w="2551" w:type="dxa"/>
            <w:tcBorders>
              <w:left w:val="nil"/>
              <w:right w:val="double" w:sz="4" w:space="0" w:color="auto"/>
            </w:tcBorders>
          </w:tcPr>
          <w:p w:rsidR="006C54F3" w:rsidRDefault="006C54F3" w:rsidP="00E76221">
            <w:pPr>
              <w:rPr>
                <w:rFonts w:ascii="Arial" w:hAnsi="Arial"/>
                <w:sz w:val="18"/>
              </w:rPr>
            </w:pPr>
          </w:p>
          <w:p w:rsidR="006C54F3" w:rsidRDefault="006C54F3" w:rsidP="00E76221">
            <w:pPr>
              <w:rPr>
                <w:rFonts w:ascii="Arial" w:hAnsi="Arial"/>
                <w:sz w:val="18"/>
              </w:rPr>
            </w:pPr>
            <w:r>
              <w:rPr>
                <w:rFonts w:ascii="Arial" w:hAnsi="Arial"/>
                <w:sz w:val="18"/>
              </w:rPr>
              <w:t>Not excluded</w:t>
            </w:r>
          </w:p>
        </w:tc>
      </w:tr>
      <w:tr w:rsidR="006C54F3" w:rsidTr="00E76221">
        <w:trPr>
          <w:gridAfter w:val="1"/>
          <w:wAfter w:w="45" w:type="dxa"/>
          <w:trHeight w:val="539"/>
        </w:trPr>
        <w:tc>
          <w:tcPr>
            <w:tcW w:w="2540" w:type="dxa"/>
            <w:tcBorders>
              <w:left w:val="double" w:sz="4" w:space="0" w:color="auto"/>
              <w:right w:val="double" w:sz="4" w:space="0" w:color="auto"/>
            </w:tcBorders>
          </w:tcPr>
          <w:p w:rsidR="006C54F3" w:rsidRDefault="006C54F3" w:rsidP="00E76221">
            <w:pPr>
              <w:rPr>
                <w:rFonts w:ascii="Arial" w:hAnsi="Arial"/>
                <w:sz w:val="18"/>
              </w:rPr>
            </w:pPr>
          </w:p>
          <w:p w:rsidR="006C54F3" w:rsidRDefault="006C54F3" w:rsidP="00E76221">
            <w:pPr>
              <w:rPr>
                <w:rFonts w:ascii="Arial" w:hAnsi="Arial"/>
                <w:sz w:val="18"/>
              </w:rPr>
            </w:pPr>
            <w:r>
              <w:rPr>
                <w:rFonts w:ascii="Arial" w:hAnsi="Arial"/>
                <w:sz w:val="18"/>
              </w:rPr>
              <w:t>Rotavirus infection</w:t>
            </w:r>
          </w:p>
        </w:tc>
        <w:tc>
          <w:tcPr>
            <w:tcW w:w="3414" w:type="dxa"/>
            <w:gridSpan w:val="3"/>
            <w:tcBorders>
              <w:left w:val="nil"/>
              <w:right w:val="double" w:sz="4" w:space="0" w:color="auto"/>
            </w:tcBorders>
          </w:tcPr>
          <w:p w:rsidR="006C54F3" w:rsidRDefault="006C54F3" w:rsidP="00E76221">
            <w:pPr>
              <w:rPr>
                <w:rFonts w:ascii="Arial" w:hAnsi="Arial"/>
                <w:sz w:val="18"/>
              </w:rPr>
            </w:pPr>
          </w:p>
          <w:p w:rsidR="006C54F3" w:rsidRPr="00E22048" w:rsidRDefault="006C54F3" w:rsidP="00E76221">
            <w:pPr>
              <w:rPr>
                <w:rFonts w:ascii="Arial" w:hAnsi="Arial" w:cs="Arial"/>
                <w:sz w:val="18"/>
                <w:szCs w:val="18"/>
                <w:lang w:val="en-AU" w:eastAsia="en-AU"/>
              </w:rPr>
            </w:pPr>
            <w:r w:rsidRPr="00E22048">
              <w:rPr>
                <w:rFonts w:ascii="Arial" w:hAnsi="Arial" w:cs="Arial"/>
                <w:sz w:val="18"/>
                <w:szCs w:val="18"/>
                <w:lang w:val="en-AU" w:eastAsia="en-AU"/>
              </w:rPr>
              <w:t xml:space="preserve">Exclude until there has not been a loose bowel motion </w:t>
            </w:r>
            <w:r>
              <w:rPr>
                <w:rFonts w:ascii="Arial" w:hAnsi="Arial" w:cs="Arial"/>
                <w:sz w:val="18"/>
                <w:szCs w:val="18"/>
                <w:lang w:val="en-AU" w:eastAsia="en-AU"/>
              </w:rPr>
              <w:t>or vomiting for 24</w:t>
            </w:r>
            <w:r w:rsidRPr="00E22048">
              <w:rPr>
                <w:rFonts w:ascii="Arial" w:hAnsi="Arial" w:cs="Arial"/>
                <w:sz w:val="18"/>
                <w:szCs w:val="18"/>
                <w:lang w:val="en-AU" w:eastAsia="en-AU"/>
              </w:rPr>
              <w:t xml:space="preserve"> hours</w:t>
            </w:r>
          </w:p>
          <w:p w:rsidR="006C54F3" w:rsidRDefault="006C54F3" w:rsidP="00E76221">
            <w:pPr>
              <w:rPr>
                <w:rFonts w:ascii="Arial" w:hAnsi="Arial"/>
                <w:sz w:val="18"/>
              </w:rPr>
            </w:pPr>
          </w:p>
        </w:tc>
        <w:tc>
          <w:tcPr>
            <w:tcW w:w="2551" w:type="dxa"/>
            <w:tcBorders>
              <w:left w:val="nil"/>
              <w:right w:val="double" w:sz="4" w:space="0" w:color="auto"/>
            </w:tcBorders>
          </w:tcPr>
          <w:p w:rsidR="006C54F3" w:rsidRDefault="006C54F3" w:rsidP="00E76221">
            <w:pPr>
              <w:rPr>
                <w:rFonts w:ascii="Arial" w:hAnsi="Arial"/>
                <w:sz w:val="18"/>
              </w:rPr>
            </w:pPr>
          </w:p>
          <w:p w:rsidR="006C54F3" w:rsidRDefault="006C54F3" w:rsidP="00E76221">
            <w:pPr>
              <w:rPr>
                <w:rFonts w:ascii="Arial" w:hAnsi="Arial"/>
                <w:sz w:val="18"/>
              </w:rPr>
            </w:pPr>
            <w:r>
              <w:rPr>
                <w:rFonts w:ascii="Arial" w:hAnsi="Arial"/>
                <w:sz w:val="18"/>
              </w:rPr>
              <w:t>Not excluded</w:t>
            </w:r>
          </w:p>
        </w:tc>
      </w:tr>
      <w:tr w:rsidR="006C54F3" w:rsidTr="00E76221">
        <w:trPr>
          <w:gridAfter w:val="1"/>
          <w:wAfter w:w="45" w:type="dxa"/>
          <w:trHeight w:val="539"/>
        </w:trPr>
        <w:tc>
          <w:tcPr>
            <w:tcW w:w="2540" w:type="dxa"/>
            <w:tcBorders>
              <w:left w:val="double" w:sz="4" w:space="0" w:color="auto"/>
              <w:right w:val="double" w:sz="4" w:space="0" w:color="auto"/>
            </w:tcBorders>
          </w:tcPr>
          <w:p w:rsidR="006C54F3" w:rsidRDefault="006C54F3" w:rsidP="00E76221">
            <w:pPr>
              <w:rPr>
                <w:rFonts w:ascii="Arial" w:hAnsi="Arial"/>
                <w:sz w:val="18"/>
              </w:rPr>
            </w:pPr>
          </w:p>
          <w:p w:rsidR="006C54F3" w:rsidRDefault="006C54F3" w:rsidP="00E76221">
            <w:pPr>
              <w:rPr>
                <w:rFonts w:ascii="Arial" w:hAnsi="Arial"/>
                <w:sz w:val="18"/>
              </w:rPr>
            </w:pPr>
            <w:r>
              <w:rPr>
                <w:rFonts w:ascii="Arial" w:hAnsi="Arial"/>
                <w:sz w:val="18"/>
              </w:rPr>
              <w:t xml:space="preserve">Salmonella, Shigella </w:t>
            </w:r>
          </w:p>
        </w:tc>
        <w:tc>
          <w:tcPr>
            <w:tcW w:w="3414" w:type="dxa"/>
            <w:gridSpan w:val="3"/>
            <w:tcBorders>
              <w:left w:val="nil"/>
              <w:right w:val="double" w:sz="4" w:space="0" w:color="auto"/>
            </w:tcBorders>
          </w:tcPr>
          <w:p w:rsidR="006C54F3" w:rsidRDefault="006C54F3" w:rsidP="00E76221">
            <w:pPr>
              <w:rPr>
                <w:rFonts w:ascii="Arial" w:hAnsi="Arial" w:cs="Arial"/>
                <w:sz w:val="18"/>
                <w:szCs w:val="18"/>
                <w:lang w:val="en-AU" w:eastAsia="en-AU"/>
              </w:rPr>
            </w:pPr>
          </w:p>
          <w:p w:rsidR="006C54F3" w:rsidRPr="00E22048" w:rsidRDefault="006C54F3" w:rsidP="00E76221">
            <w:pPr>
              <w:rPr>
                <w:rFonts w:ascii="Arial" w:hAnsi="Arial" w:cs="Arial"/>
                <w:sz w:val="18"/>
                <w:szCs w:val="18"/>
                <w:lang w:val="en-AU" w:eastAsia="en-AU"/>
              </w:rPr>
            </w:pPr>
            <w:r w:rsidRPr="00E22048">
              <w:rPr>
                <w:rFonts w:ascii="Arial" w:hAnsi="Arial" w:cs="Arial"/>
                <w:sz w:val="18"/>
                <w:szCs w:val="18"/>
                <w:lang w:val="en-AU" w:eastAsia="en-AU"/>
              </w:rPr>
              <w:t>Exclude until there has not been a loose bowe</w:t>
            </w:r>
            <w:r>
              <w:rPr>
                <w:rFonts w:ascii="Arial" w:hAnsi="Arial" w:cs="Arial"/>
                <w:sz w:val="18"/>
                <w:szCs w:val="18"/>
                <w:lang w:val="en-AU" w:eastAsia="en-AU"/>
              </w:rPr>
              <w:t>l motion for 24</w:t>
            </w:r>
            <w:r w:rsidRPr="00E22048">
              <w:rPr>
                <w:rFonts w:ascii="Arial" w:hAnsi="Arial" w:cs="Arial"/>
                <w:sz w:val="18"/>
                <w:szCs w:val="18"/>
                <w:lang w:val="en-AU" w:eastAsia="en-AU"/>
              </w:rPr>
              <w:t xml:space="preserve"> hours</w:t>
            </w:r>
          </w:p>
          <w:p w:rsidR="006C54F3" w:rsidRDefault="006C54F3" w:rsidP="00E76221">
            <w:pPr>
              <w:rPr>
                <w:rFonts w:ascii="Arial" w:hAnsi="Arial"/>
                <w:sz w:val="18"/>
              </w:rPr>
            </w:pPr>
          </w:p>
        </w:tc>
        <w:tc>
          <w:tcPr>
            <w:tcW w:w="2551" w:type="dxa"/>
            <w:tcBorders>
              <w:left w:val="nil"/>
              <w:right w:val="double" w:sz="4" w:space="0" w:color="auto"/>
            </w:tcBorders>
          </w:tcPr>
          <w:p w:rsidR="006C54F3" w:rsidRDefault="006C54F3" w:rsidP="00E76221">
            <w:pPr>
              <w:rPr>
                <w:rFonts w:ascii="Arial" w:hAnsi="Arial"/>
                <w:sz w:val="18"/>
              </w:rPr>
            </w:pPr>
          </w:p>
          <w:p w:rsidR="006C54F3" w:rsidRDefault="006C54F3" w:rsidP="00E76221">
            <w:pPr>
              <w:rPr>
                <w:rFonts w:ascii="Arial" w:hAnsi="Arial"/>
                <w:sz w:val="18"/>
              </w:rPr>
            </w:pPr>
            <w:r>
              <w:rPr>
                <w:rFonts w:ascii="Arial" w:hAnsi="Arial"/>
                <w:sz w:val="18"/>
              </w:rPr>
              <w:t>Not excluded.</w:t>
            </w:r>
          </w:p>
        </w:tc>
      </w:tr>
      <w:tr w:rsidR="006C54F3" w:rsidTr="00E76221">
        <w:trPr>
          <w:gridAfter w:val="1"/>
          <w:wAfter w:w="45" w:type="dxa"/>
          <w:trHeight w:val="540"/>
        </w:trPr>
        <w:tc>
          <w:tcPr>
            <w:tcW w:w="2540" w:type="dxa"/>
            <w:tcBorders>
              <w:left w:val="double" w:sz="4" w:space="0" w:color="auto"/>
              <w:right w:val="double" w:sz="4" w:space="0" w:color="auto"/>
            </w:tcBorders>
          </w:tcPr>
          <w:p w:rsidR="006C54F3" w:rsidRDefault="006C54F3" w:rsidP="00E76221">
            <w:pPr>
              <w:rPr>
                <w:rFonts w:ascii="Arial" w:hAnsi="Arial"/>
                <w:sz w:val="18"/>
              </w:rPr>
            </w:pPr>
          </w:p>
          <w:p w:rsidR="006C54F3" w:rsidRDefault="006C54F3" w:rsidP="00E76221">
            <w:pPr>
              <w:rPr>
                <w:rFonts w:ascii="Arial" w:hAnsi="Arial"/>
                <w:sz w:val="18"/>
              </w:rPr>
            </w:pPr>
            <w:r>
              <w:rPr>
                <w:rFonts w:ascii="Arial" w:hAnsi="Arial"/>
                <w:sz w:val="18"/>
              </w:rPr>
              <w:t>Streptococcal infection (including scarlet fever)</w:t>
            </w:r>
          </w:p>
        </w:tc>
        <w:tc>
          <w:tcPr>
            <w:tcW w:w="3414" w:type="dxa"/>
            <w:gridSpan w:val="3"/>
            <w:tcBorders>
              <w:left w:val="nil"/>
              <w:right w:val="double" w:sz="4" w:space="0" w:color="auto"/>
            </w:tcBorders>
          </w:tcPr>
          <w:p w:rsidR="006C54F3" w:rsidRDefault="006C54F3" w:rsidP="00E76221">
            <w:pPr>
              <w:rPr>
                <w:rFonts w:ascii="Arial" w:hAnsi="Arial"/>
                <w:sz w:val="18"/>
              </w:rPr>
            </w:pPr>
          </w:p>
          <w:p w:rsidR="006C54F3" w:rsidRDefault="006C54F3" w:rsidP="00E76221">
            <w:pPr>
              <w:rPr>
                <w:rFonts w:ascii="Arial" w:hAnsi="Arial"/>
                <w:sz w:val="18"/>
              </w:rPr>
            </w:pPr>
            <w:r>
              <w:rPr>
                <w:rFonts w:ascii="Arial" w:hAnsi="Arial"/>
                <w:sz w:val="18"/>
              </w:rPr>
              <w:t xml:space="preserve">Exclude until the child has received antibiotic treatment for at least 24 </w:t>
            </w:r>
            <w:proofErr w:type="spellStart"/>
            <w:r>
              <w:rPr>
                <w:rFonts w:ascii="Arial" w:hAnsi="Arial"/>
                <w:sz w:val="18"/>
              </w:rPr>
              <w:t>hrs</w:t>
            </w:r>
            <w:proofErr w:type="spellEnd"/>
            <w:r>
              <w:rPr>
                <w:rFonts w:ascii="Arial" w:hAnsi="Arial"/>
                <w:sz w:val="18"/>
              </w:rPr>
              <w:t xml:space="preserve"> and the person feels well.</w:t>
            </w:r>
          </w:p>
        </w:tc>
        <w:tc>
          <w:tcPr>
            <w:tcW w:w="2551" w:type="dxa"/>
            <w:tcBorders>
              <w:left w:val="nil"/>
              <w:right w:val="double" w:sz="4" w:space="0" w:color="auto"/>
            </w:tcBorders>
          </w:tcPr>
          <w:p w:rsidR="006C54F3" w:rsidRDefault="006C54F3" w:rsidP="00E76221">
            <w:pPr>
              <w:rPr>
                <w:rFonts w:ascii="Arial" w:hAnsi="Arial"/>
                <w:sz w:val="18"/>
              </w:rPr>
            </w:pPr>
          </w:p>
          <w:p w:rsidR="006C54F3" w:rsidRDefault="006C54F3" w:rsidP="00E76221">
            <w:pPr>
              <w:rPr>
                <w:rFonts w:ascii="Arial" w:hAnsi="Arial"/>
                <w:sz w:val="18"/>
              </w:rPr>
            </w:pPr>
            <w:r>
              <w:rPr>
                <w:rFonts w:ascii="Arial" w:hAnsi="Arial"/>
                <w:sz w:val="18"/>
              </w:rPr>
              <w:t>Not excluded.</w:t>
            </w:r>
          </w:p>
        </w:tc>
      </w:tr>
      <w:tr w:rsidR="006C54F3" w:rsidTr="00E76221">
        <w:trPr>
          <w:gridAfter w:val="1"/>
          <w:wAfter w:w="45" w:type="dxa"/>
          <w:trHeight w:val="540"/>
        </w:trPr>
        <w:tc>
          <w:tcPr>
            <w:tcW w:w="2540" w:type="dxa"/>
            <w:tcBorders>
              <w:left w:val="double" w:sz="4" w:space="0" w:color="auto"/>
              <w:right w:val="double" w:sz="4" w:space="0" w:color="auto"/>
            </w:tcBorders>
          </w:tcPr>
          <w:p w:rsidR="006C54F3" w:rsidRDefault="006C54F3" w:rsidP="00E76221">
            <w:pPr>
              <w:rPr>
                <w:rFonts w:ascii="Arial" w:hAnsi="Arial"/>
                <w:sz w:val="18"/>
              </w:rPr>
            </w:pPr>
          </w:p>
          <w:p w:rsidR="006C54F3" w:rsidRDefault="006C54F3" w:rsidP="00E76221">
            <w:pPr>
              <w:rPr>
                <w:rFonts w:ascii="Arial" w:hAnsi="Arial"/>
                <w:sz w:val="18"/>
              </w:rPr>
            </w:pPr>
            <w:r>
              <w:rPr>
                <w:rFonts w:ascii="Arial" w:hAnsi="Arial"/>
                <w:sz w:val="18"/>
              </w:rPr>
              <w:t>Shigella infection</w:t>
            </w:r>
          </w:p>
        </w:tc>
        <w:tc>
          <w:tcPr>
            <w:tcW w:w="3414" w:type="dxa"/>
            <w:gridSpan w:val="3"/>
            <w:tcBorders>
              <w:left w:val="nil"/>
              <w:right w:val="double" w:sz="4" w:space="0" w:color="auto"/>
            </w:tcBorders>
          </w:tcPr>
          <w:p w:rsidR="006C54F3" w:rsidRDefault="006C54F3" w:rsidP="00E76221">
            <w:pPr>
              <w:rPr>
                <w:rFonts w:ascii="Arial" w:hAnsi="Arial"/>
                <w:sz w:val="18"/>
              </w:rPr>
            </w:pPr>
          </w:p>
          <w:p w:rsidR="006C54F3" w:rsidRPr="00E22048" w:rsidRDefault="006C54F3" w:rsidP="00E76221">
            <w:pPr>
              <w:rPr>
                <w:rFonts w:ascii="Arial" w:hAnsi="Arial" w:cs="Arial"/>
                <w:sz w:val="18"/>
                <w:szCs w:val="18"/>
                <w:lang w:val="en-AU" w:eastAsia="en-AU"/>
              </w:rPr>
            </w:pPr>
            <w:r w:rsidRPr="00E22048">
              <w:rPr>
                <w:rFonts w:ascii="Arial" w:hAnsi="Arial" w:cs="Arial"/>
                <w:sz w:val="18"/>
                <w:szCs w:val="18"/>
                <w:lang w:val="en-AU" w:eastAsia="en-AU"/>
              </w:rPr>
              <w:t>Exclude until there has not been a loose bowe</w:t>
            </w:r>
            <w:r>
              <w:rPr>
                <w:rFonts w:ascii="Arial" w:hAnsi="Arial" w:cs="Arial"/>
                <w:sz w:val="18"/>
                <w:szCs w:val="18"/>
                <w:lang w:val="en-AU" w:eastAsia="en-AU"/>
              </w:rPr>
              <w:t>l motion for 24</w:t>
            </w:r>
            <w:r w:rsidRPr="00E22048">
              <w:rPr>
                <w:rFonts w:ascii="Arial" w:hAnsi="Arial" w:cs="Arial"/>
                <w:sz w:val="18"/>
                <w:szCs w:val="18"/>
                <w:lang w:val="en-AU" w:eastAsia="en-AU"/>
              </w:rPr>
              <w:t xml:space="preserve"> hours</w:t>
            </w:r>
          </w:p>
          <w:p w:rsidR="006C54F3" w:rsidRDefault="006C54F3" w:rsidP="00E76221">
            <w:pPr>
              <w:rPr>
                <w:rFonts w:ascii="Arial" w:hAnsi="Arial"/>
                <w:sz w:val="18"/>
              </w:rPr>
            </w:pPr>
          </w:p>
        </w:tc>
        <w:tc>
          <w:tcPr>
            <w:tcW w:w="2551" w:type="dxa"/>
            <w:tcBorders>
              <w:left w:val="nil"/>
              <w:right w:val="double" w:sz="4" w:space="0" w:color="auto"/>
            </w:tcBorders>
          </w:tcPr>
          <w:p w:rsidR="006C54F3" w:rsidRDefault="006C54F3" w:rsidP="00E76221">
            <w:pPr>
              <w:rPr>
                <w:rFonts w:ascii="Arial" w:hAnsi="Arial"/>
                <w:sz w:val="18"/>
              </w:rPr>
            </w:pPr>
          </w:p>
          <w:p w:rsidR="006C54F3" w:rsidRDefault="006C54F3" w:rsidP="00E76221">
            <w:pPr>
              <w:rPr>
                <w:rFonts w:ascii="Arial" w:hAnsi="Arial"/>
                <w:sz w:val="18"/>
              </w:rPr>
            </w:pPr>
            <w:r>
              <w:rPr>
                <w:rFonts w:ascii="Arial" w:hAnsi="Arial"/>
                <w:sz w:val="18"/>
              </w:rPr>
              <w:t>Not excluded</w:t>
            </w:r>
          </w:p>
        </w:tc>
      </w:tr>
      <w:tr w:rsidR="006C54F3" w:rsidTr="00E76221">
        <w:trPr>
          <w:gridAfter w:val="1"/>
          <w:wAfter w:w="45" w:type="dxa"/>
          <w:trHeight w:val="863"/>
        </w:trPr>
        <w:tc>
          <w:tcPr>
            <w:tcW w:w="2540" w:type="dxa"/>
            <w:tcBorders>
              <w:left w:val="double" w:sz="4" w:space="0" w:color="auto"/>
              <w:right w:val="double" w:sz="4" w:space="0" w:color="auto"/>
            </w:tcBorders>
          </w:tcPr>
          <w:p w:rsidR="006C54F3" w:rsidRDefault="006C54F3" w:rsidP="00E76221">
            <w:pPr>
              <w:rPr>
                <w:rFonts w:ascii="Arial" w:hAnsi="Arial"/>
                <w:sz w:val="18"/>
              </w:rPr>
            </w:pPr>
          </w:p>
          <w:p w:rsidR="006C54F3" w:rsidRDefault="006C54F3" w:rsidP="00E76221">
            <w:pPr>
              <w:rPr>
                <w:rFonts w:ascii="Arial" w:hAnsi="Arial"/>
                <w:sz w:val="18"/>
              </w:rPr>
            </w:pPr>
            <w:r>
              <w:rPr>
                <w:rFonts w:ascii="Arial" w:hAnsi="Arial"/>
                <w:sz w:val="18"/>
              </w:rPr>
              <w:t>Toxoplasmosis</w:t>
            </w:r>
          </w:p>
        </w:tc>
        <w:tc>
          <w:tcPr>
            <w:tcW w:w="3414" w:type="dxa"/>
            <w:gridSpan w:val="3"/>
            <w:tcBorders>
              <w:left w:val="nil"/>
              <w:right w:val="double" w:sz="4" w:space="0" w:color="auto"/>
            </w:tcBorders>
          </w:tcPr>
          <w:p w:rsidR="006C54F3" w:rsidRDefault="006C54F3" w:rsidP="00E76221">
            <w:pPr>
              <w:rPr>
                <w:rFonts w:ascii="Arial" w:hAnsi="Arial"/>
                <w:sz w:val="18"/>
              </w:rPr>
            </w:pPr>
          </w:p>
          <w:p w:rsidR="006C54F3" w:rsidRDefault="006C54F3" w:rsidP="00E76221">
            <w:pPr>
              <w:rPr>
                <w:rFonts w:ascii="Arial" w:hAnsi="Arial"/>
                <w:sz w:val="18"/>
              </w:rPr>
            </w:pPr>
            <w:r>
              <w:rPr>
                <w:rFonts w:ascii="Arial" w:hAnsi="Arial"/>
                <w:sz w:val="18"/>
              </w:rPr>
              <w:t>Exclusion not necessary</w:t>
            </w:r>
          </w:p>
        </w:tc>
        <w:tc>
          <w:tcPr>
            <w:tcW w:w="2551" w:type="dxa"/>
            <w:tcBorders>
              <w:left w:val="nil"/>
              <w:right w:val="double" w:sz="4" w:space="0" w:color="auto"/>
            </w:tcBorders>
          </w:tcPr>
          <w:p w:rsidR="006C54F3" w:rsidRDefault="006C54F3" w:rsidP="00E76221">
            <w:pPr>
              <w:rPr>
                <w:rFonts w:ascii="Arial" w:hAnsi="Arial"/>
                <w:sz w:val="18"/>
              </w:rPr>
            </w:pPr>
          </w:p>
          <w:p w:rsidR="006C54F3" w:rsidRDefault="006C54F3" w:rsidP="00E76221">
            <w:pPr>
              <w:rPr>
                <w:rFonts w:ascii="Arial" w:hAnsi="Arial"/>
                <w:sz w:val="18"/>
              </w:rPr>
            </w:pPr>
            <w:r>
              <w:rPr>
                <w:rFonts w:ascii="Arial" w:hAnsi="Arial"/>
                <w:sz w:val="18"/>
              </w:rPr>
              <w:t>Not excluded</w:t>
            </w:r>
          </w:p>
        </w:tc>
      </w:tr>
      <w:tr w:rsidR="006C54F3" w:rsidTr="00E76221">
        <w:trPr>
          <w:gridAfter w:val="1"/>
          <w:wAfter w:w="45" w:type="dxa"/>
          <w:trHeight w:val="863"/>
        </w:trPr>
        <w:tc>
          <w:tcPr>
            <w:tcW w:w="2540" w:type="dxa"/>
            <w:tcBorders>
              <w:left w:val="double" w:sz="4" w:space="0" w:color="auto"/>
              <w:right w:val="double" w:sz="4" w:space="0" w:color="auto"/>
            </w:tcBorders>
          </w:tcPr>
          <w:p w:rsidR="006C54F3" w:rsidRDefault="006C54F3" w:rsidP="00E76221">
            <w:pPr>
              <w:rPr>
                <w:rFonts w:ascii="Arial" w:hAnsi="Arial"/>
                <w:sz w:val="18"/>
              </w:rPr>
            </w:pPr>
          </w:p>
          <w:p w:rsidR="006C54F3" w:rsidRDefault="006C54F3" w:rsidP="00E76221">
            <w:pPr>
              <w:rPr>
                <w:rFonts w:ascii="Arial" w:hAnsi="Arial"/>
                <w:sz w:val="18"/>
              </w:rPr>
            </w:pPr>
            <w:r>
              <w:rPr>
                <w:rFonts w:ascii="Arial" w:hAnsi="Arial"/>
                <w:sz w:val="18"/>
              </w:rPr>
              <w:t>Tuberculosis</w:t>
            </w:r>
          </w:p>
          <w:p w:rsidR="006C54F3" w:rsidRDefault="006C54F3" w:rsidP="00E76221">
            <w:pPr>
              <w:rPr>
                <w:rFonts w:ascii="Arial" w:hAnsi="Arial"/>
                <w:sz w:val="18"/>
              </w:rPr>
            </w:pPr>
          </w:p>
        </w:tc>
        <w:tc>
          <w:tcPr>
            <w:tcW w:w="3414" w:type="dxa"/>
            <w:gridSpan w:val="3"/>
            <w:tcBorders>
              <w:left w:val="nil"/>
              <w:right w:val="double" w:sz="4" w:space="0" w:color="auto"/>
            </w:tcBorders>
          </w:tcPr>
          <w:p w:rsidR="006C54F3" w:rsidRDefault="006C54F3" w:rsidP="00E76221">
            <w:pPr>
              <w:rPr>
                <w:rFonts w:ascii="Arial" w:hAnsi="Arial"/>
                <w:sz w:val="18"/>
              </w:rPr>
            </w:pPr>
          </w:p>
          <w:p w:rsidR="006C54F3" w:rsidRDefault="006C54F3" w:rsidP="00E76221">
            <w:pPr>
              <w:rPr>
                <w:rFonts w:ascii="Arial" w:hAnsi="Arial"/>
                <w:sz w:val="18"/>
              </w:rPr>
            </w:pPr>
            <w:r>
              <w:rPr>
                <w:rFonts w:ascii="Arial" w:hAnsi="Arial"/>
                <w:sz w:val="18"/>
              </w:rPr>
              <w:t>Exclude until a medical certificate from an appropriate health authority is received.</w:t>
            </w:r>
          </w:p>
        </w:tc>
        <w:tc>
          <w:tcPr>
            <w:tcW w:w="2551" w:type="dxa"/>
            <w:tcBorders>
              <w:left w:val="nil"/>
              <w:right w:val="double" w:sz="4" w:space="0" w:color="auto"/>
            </w:tcBorders>
          </w:tcPr>
          <w:p w:rsidR="006C54F3" w:rsidRDefault="006C54F3" w:rsidP="00E76221">
            <w:pPr>
              <w:rPr>
                <w:rFonts w:ascii="Arial" w:hAnsi="Arial"/>
                <w:sz w:val="18"/>
              </w:rPr>
            </w:pPr>
          </w:p>
          <w:p w:rsidR="006C54F3" w:rsidRDefault="006C54F3" w:rsidP="00E76221">
            <w:pPr>
              <w:rPr>
                <w:rFonts w:ascii="Arial" w:hAnsi="Arial"/>
                <w:sz w:val="18"/>
              </w:rPr>
            </w:pPr>
            <w:r>
              <w:rPr>
                <w:rFonts w:ascii="Arial" w:hAnsi="Arial"/>
                <w:sz w:val="18"/>
              </w:rPr>
              <w:t>Not excluded.</w:t>
            </w:r>
          </w:p>
        </w:tc>
      </w:tr>
      <w:tr w:rsidR="006C54F3" w:rsidTr="00E76221">
        <w:trPr>
          <w:gridAfter w:val="1"/>
          <w:wAfter w:w="45" w:type="dxa"/>
          <w:trHeight w:val="881"/>
        </w:trPr>
        <w:tc>
          <w:tcPr>
            <w:tcW w:w="2540" w:type="dxa"/>
            <w:tcBorders>
              <w:left w:val="double" w:sz="4" w:space="0" w:color="auto"/>
              <w:right w:val="double" w:sz="4" w:space="0" w:color="auto"/>
            </w:tcBorders>
          </w:tcPr>
          <w:p w:rsidR="006C54F3" w:rsidRDefault="006C54F3" w:rsidP="00E76221">
            <w:pPr>
              <w:rPr>
                <w:rFonts w:ascii="Arial" w:hAnsi="Arial"/>
                <w:sz w:val="18"/>
              </w:rPr>
            </w:pPr>
          </w:p>
          <w:p w:rsidR="006C54F3" w:rsidRDefault="006C54F3" w:rsidP="00E76221">
            <w:pPr>
              <w:rPr>
                <w:rFonts w:ascii="Arial" w:hAnsi="Arial"/>
                <w:sz w:val="18"/>
              </w:rPr>
            </w:pPr>
            <w:r>
              <w:rPr>
                <w:rFonts w:ascii="Arial" w:hAnsi="Arial"/>
                <w:sz w:val="18"/>
              </w:rPr>
              <w:t>Typhoid fever (including paratyphoid fever)</w:t>
            </w:r>
          </w:p>
        </w:tc>
        <w:tc>
          <w:tcPr>
            <w:tcW w:w="3414" w:type="dxa"/>
            <w:gridSpan w:val="3"/>
            <w:tcBorders>
              <w:left w:val="nil"/>
              <w:right w:val="double" w:sz="4" w:space="0" w:color="auto"/>
            </w:tcBorders>
          </w:tcPr>
          <w:p w:rsidR="006C54F3" w:rsidRDefault="006C54F3" w:rsidP="00E76221">
            <w:pPr>
              <w:rPr>
                <w:rFonts w:ascii="Arial" w:hAnsi="Arial"/>
                <w:sz w:val="18"/>
              </w:rPr>
            </w:pPr>
          </w:p>
          <w:p w:rsidR="006C54F3" w:rsidRDefault="006C54F3" w:rsidP="00E76221">
            <w:pPr>
              <w:rPr>
                <w:rFonts w:ascii="Arial" w:hAnsi="Arial"/>
                <w:sz w:val="18"/>
              </w:rPr>
            </w:pPr>
            <w:r>
              <w:rPr>
                <w:rFonts w:ascii="Arial" w:hAnsi="Arial"/>
                <w:sz w:val="18"/>
              </w:rPr>
              <w:t>Exclude until approval to return has been given by an appropriate health authority.</w:t>
            </w:r>
          </w:p>
        </w:tc>
        <w:tc>
          <w:tcPr>
            <w:tcW w:w="2551" w:type="dxa"/>
            <w:tcBorders>
              <w:left w:val="nil"/>
              <w:right w:val="double" w:sz="4" w:space="0" w:color="auto"/>
            </w:tcBorders>
          </w:tcPr>
          <w:p w:rsidR="006C54F3" w:rsidRDefault="006C54F3" w:rsidP="00E76221">
            <w:pPr>
              <w:rPr>
                <w:rFonts w:ascii="Arial" w:hAnsi="Arial"/>
                <w:sz w:val="18"/>
              </w:rPr>
            </w:pPr>
          </w:p>
          <w:p w:rsidR="006C54F3" w:rsidRDefault="006C54F3" w:rsidP="00E76221">
            <w:pPr>
              <w:rPr>
                <w:rFonts w:ascii="Arial" w:hAnsi="Arial"/>
                <w:sz w:val="18"/>
              </w:rPr>
            </w:pPr>
            <w:r>
              <w:rPr>
                <w:rFonts w:ascii="Arial" w:hAnsi="Arial"/>
                <w:sz w:val="18"/>
              </w:rPr>
              <w:t>Not excluded unless considered necessary by public health authorities.</w:t>
            </w:r>
          </w:p>
        </w:tc>
      </w:tr>
      <w:tr w:rsidR="006C54F3" w:rsidTr="00E76221">
        <w:trPr>
          <w:gridAfter w:val="1"/>
          <w:wAfter w:w="45" w:type="dxa"/>
          <w:trHeight w:val="881"/>
        </w:trPr>
        <w:tc>
          <w:tcPr>
            <w:tcW w:w="2540" w:type="dxa"/>
            <w:tcBorders>
              <w:left w:val="double" w:sz="4" w:space="0" w:color="auto"/>
              <w:right w:val="double" w:sz="4" w:space="0" w:color="auto"/>
            </w:tcBorders>
          </w:tcPr>
          <w:p w:rsidR="006C54F3" w:rsidRDefault="006C54F3" w:rsidP="00E76221">
            <w:pPr>
              <w:rPr>
                <w:rFonts w:ascii="Arial" w:hAnsi="Arial"/>
                <w:sz w:val="18"/>
              </w:rPr>
            </w:pPr>
          </w:p>
          <w:p w:rsidR="006C54F3" w:rsidRDefault="006C54F3" w:rsidP="00E76221">
            <w:pPr>
              <w:rPr>
                <w:rFonts w:ascii="Arial" w:hAnsi="Arial"/>
                <w:sz w:val="18"/>
              </w:rPr>
            </w:pPr>
            <w:r>
              <w:rPr>
                <w:rFonts w:ascii="Arial" w:hAnsi="Arial"/>
                <w:sz w:val="18"/>
              </w:rPr>
              <w:t>Viral gastroenteritis (viral diarrhea)</w:t>
            </w:r>
          </w:p>
        </w:tc>
        <w:tc>
          <w:tcPr>
            <w:tcW w:w="3414" w:type="dxa"/>
            <w:gridSpan w:val="3"/>
            <w:tcBorders>
              <w:left w:val="nil"/>
              <w:right w:val="double" w:sz="4" w:space="0" w:color="auto"/>
            </w:tcBorders>
          </w:tcPr>
          <w:p w:rsidR="006C54F3" w:rsidRDefault="006C54F3" w:rsidP="00E76221">
            <w:pPr>
              <w:rPr>
                <w:rFonts w:ascii="Arial" w:hAnsi="Arial"/>
                <w:sz w:val="18"/>
              </w:rPr>
            </w:pPr>
          </w:p>
          <w:p w:rsidR="006C54F3" w:rsidRPr="00E22048" w:rsidRDefault="006C54F3" w:rsidP="00E76221">
            <w:pPr>
              <w:rPr>
                <w:rFonts w:ascii="Arial" w:hAnsi="Arial" w:cs="Arial"/>
                <w:sz w:val="18"/>
                <w:szCs w:val="18"/>
                <w:lang w:val="en-AU" w:eastAsia="en-AU"/>
              </w:rPr>
            </w:pPr>
            <w:r w:rsidRPr="00E22048">
              <w:rPr>
                <w:rFonts w:ascii="Arial" w:hAnsi="Arial" w:cs="Arial"/>
                <w:sz w:val="18"/>
                <w:szCs w:val="18"/>
                <w:lang w:val="en-AU" w:eastAsia="en-AU"/>
              </w:rPr>
              <w:t xml:space="preserve">Exclude until there has not been a loose bowel motion </w:t>
            </w:r>
            <w:r>
              <w:rPr>
                <w:rFonts w:ascii="Arial" w:hAnsi="Arial" w:cs="Arial"/>
                <w:sz w:val="18"/>
                <w:szCs w:val="18"/>
                <w:lang w:val="en-AU" w:eastAsia="en-AU"/>
              </w:rPr>
              <w:t xml:space="preserve">or vomiting </w:t>
            </w:r>
            <w:r w:rsidRPr="00E22048">
              <w:rPr>
                <w:rFonts w:ascii="Arial" w:hAnsi="Arial" w:cs="Arial"/>
                <w:sz w:val="18"/>
                <w:szCs w:val="18"/>
                <w:lang w:val="en-AU" w:eastAsia="en-AU"/>
              </w:rPr>
              <w:t>for 24 hours</w:t>
            </w:r>
          </w:p>
          <w:p w:rsidR="006C54F3" w:rsidRDefault="006C54F3" w:rsidP="00E76221">
            <w:pPr>
              <w:rPr>
                <w:rFonts w:ascii="Arial" w:hAnsi="Arial"/>
                <w:sz w:val="18"/>
              </w:rPr>
            </w:pPr>
          </w:p>
        </w:tc>
        <w:tc>
          <w:tcPr>
            <w:tcW w:w="2551" w:type="dxa"/>
            <w:tcBorders>
              <w:left w:val="nil"/>
              <w:right w:val="double" w:sz="4" w:space="0" w:color="auto"/>
            </w:tcBorders>
          </w:tcPr>
          <w:p w:rsidR="006C54F3" w:rsidRDefault="006C54F3" w:rsidP="00E76221">
            <w:pPr>
              <w:rPr>
                <w:rFonts w:ascii="Arial" w:hAnsi="Arial"/>
                <w:sz w:val="18"/>
              </w:rPr>
            </w:pPr>
          </w:p>
          <w:p w:rsidR="006C54F3" w:rsidRDefault="006C54F3" w:rsidP="00E76221">
            <w:pPr>
              <w:rPr>
                <w:rFonts w:ascii="Arial" w:hAnsi="Arial"/>
                <w:sz w:val="18"/>
              </w:rPr>
            </w:pPr>
            <w:r>
              <w:rPr>
                <w:rFonts w:ascii="Arial" w:hAnsi="Arial"/>
                <w:sz w:val="18"/>
              </w:rPr>
              <w:t>Not  excluded</w:t>
            </w:r>
          </w:p>
        </w:tc>
      </w:tr>
      <w:tr w:rsidR="006C54F3" w:rsidTr="00E76221">
        <w:trPr>
          <w:gridAfter w:val="1"/>
          <w:wAfter w:w="45" w:type="dxa"/>
          <w:trHeight w:val="940"/>
        </w:trPr>
        <w:tc>
          <w:tcPr>
            <w:tcW w:w="2540" w:type="dxa"/>
            <w:tcBorders>
              <w:left w:val="double" w:sz="4" w:space="0" w:color="auto"/>
              <w:right w:val="double" w:sz="4" w:space="0" w:color="auto"/>
            </w:tcBorders>
          </w:tcPr>
          <w:p w:rsidR="006C54F3" w:rsidRDefault="006C54F3" w:rsidP="00E76221">
            <w:pPr>
              <w:rPr>
                <w:rFonts w:ascii="Arial" w:hAnsi="Arial"/>
                <w:sz w:val="18"/>
              </w:rPr>
            </w:pPr>
          </w:p>
          <w:p w:rsidR="006C54F3" w:rsidRDefault="006C54F3" w:rsidP="00E76221">
            <w:pPr>
              <w:rPr>
                <w:rFonts w:ascii="Arial" w:hAnsi="Arial"/>
                <w:sz w:val="18"/>
              </w:rPr>
            </w:pPr>
            <w:r>
              <w:rPr>
                <w:rFonts w:ascii="Arial" w:hAnsi="Arial"/>
                <w:sz w:val="18"/>
              </w:rPr>
              <w:t>Whooping cough</w:t>
            </w:r>
          </w:p>
        </w:tc>
        <w:tc>
          <w:tcPr>
            <w:tcW w:w="3414" w:type="dxa"/>
            <w:gridSpan w:val="3"/>
            <w:tcBorders>
              <w:left w:val="nil"/>
              <w:right w:val="double" w:sz="4" w:space="0" w:color="auto"/>
            </w:tcBorders>
          </w:tcPr>
          <w:p w:rsidR="006C54F3" w:rsidRDefault="006C54F3" w:rsidP="00E76221">
            <w:pPr>
              <w:rPr>
                <w:rFonts w:ascii="Arial" w:hAnsi="Arial"/>
                <w:sz w:val="18"/>
              </w:rPr>
            </w:pPr>
          </w:p>
          <w:p w:rsidR="006C54F3" w:rsidRDefault="006C54F3" w:rsidP="00E76221">
            <w:pPr>
              <w:rPr>
                <w:rFonts w:ascii="Arial" w:hAnsi="Arial"/>
                <w:sz w:val="18"/>
              </w:rPr>
            </w:pPr>
            <w:r>
              <w:rPr>
                <w:rFonts w:ascii="Arial" w:hAnsi="Arial"/>
                <w:sz w:val="18"/>
              </w:rPr>
              <w:t>Exclude the child for 5 days after starting antibiotic treatment.</w:t>
            </w:r>
          </w:p>
        </w:tc>
        <w:tc>
          <w:tcPr>
            <w:tcW w:w="2551" w:type="dxa"/>
            <w:tcBorders>
              <w:left w:val="nil"/>
              <w:right w:val="double" w:sz="4" w:space="0" w:color="auto"/>
            </w:tcBorders>
          </w:tcPr>
          <w:p w:rsidR="006C54F3" w:rsidRDefault="006C54F3" w:rsidP="00E76221">
            <w:pPr>
              <w:rPr>
                <w:rFonts w:ascii="Arial" w:hAnsi="Arial"/>
                <w:sz w:val="18"/>
              </w:rPr>
            </w:pPr>
          </w:p>
          <w:p w:rsidR="006C54F3" w:rsidRDefault="006C54F3" w:rsidP="00E76221">
            <w:pPr>
              <w:rPr>
                <w:rFonts w:ascii="Arial" w:hAnsi="Arial"/>
                <w:sz w:val="18"/>
              </w:rPr>
            </w:pPr>
            <w:r>
              <w:rPr>
                <w:rFonts w:ascii="Arial" w:hAnsi="Arial"/>
                <w:sz w:val="18"/>
              </w:rPr>
              <w:t xml:space="preserve">Exclude </w:t>
            </w:r>
            <w:proofErr w:type="spellStart"/>
            <w:r>
              <w:rPr>
                <w:rFonts w:ascii="Arial" w:hAnsi="Arial"/>
                <w:sz w:val="18"/>
              </w:rPr>
              <w:t>unimmunised</w:t>
            </w:r>
            <w:proofErr w:type="spellEnd"/>
            <w:r>
              <w:rPr>
                <w:rFonts w:ascii="Arial" w:hAnsi="Arial"/>
                <w:sz w:val="18"/>
              </w:rPr>
              <w:t xml:space="preserve"> household contacts aged less than 7 years for 14 days after the last exposure to infection or until they have taken 5 days of a 14-day course of antibiotics. (</w:t>
            </w:r>
            <w:proofErr w:type="gramStart"/>
            <w:r>
              <w:rPr>
                <w:rFonts w:ascii="Arial" w:hAnsi="Arial"/>
                <w:sz w:val="18"/>
              </w:rPr>
              <w:t>Exclude  close</w:t>
            </w:r>
            <w:proofErr w:type="gramEnd"/>
            <w:r>
              <w:rPr>
                <w:rFonts w:ascii="Arial" w:hAnsi="Arial"/>
                <w:sz w:val="18"/>
              </w:rPr>
              <w:t xml:space="preserve"> child care contacts until they have commenced antibiotics).</w:t>
            </w:r>
          </w:p>
          <w:p w:rsidR="006C54F3" w:rsidRDefault="006C54F3" w:rsidP="00E76221">
            <w:pPr>
              <w:rPr>
                <w:rFonts w:ascii="Arial" w:hAnsi="Arial"/>
                <w:sz w:val="18"/>
              </w:rPr>
            </w:pPr>
          </w:p>
        </w:tc>
      </w:tr>
      <w:tr w:rsidR="006C54F3" w:rsidTr="00E76221">
        <w:trPr>
          <w:gridAfter w:val="1"/>
          <w:wAfter w:w="45" w:type="dxa"/>
          <w:cantSplit/>
          <w:trHeight w:val="683"/>
        </w:trPr>
        <w:tc>
          <w:tcPr>
            <w:tcW w:w="2540" w:type="dxa"/>
            <w:tcBorders>
              <w:left w:val="double" w:sz="4" w:space="0" w:color="auto"/>
              <w:bottom w:val="double" w:sz="4" w:space="0" w:color="auto"/>
              <w:right w:val="double" w:sz="4" w:space="0" w:color="auto"/>
            </w:tcBorders>
          </w:tcPr>
          <w:p w:rsidR="006C54F3" w:rsidRDefault="006C54F3" w:rsidP="00E76221">
            <w:pPr>
              <w:rPr>
                <w:rFonts w:ascii="Arial" w:hAnsi="Arial"/>
                <w:sz w:val="18"/>
              </w:rPr>
            </w:pPr>
          </w:p>
          <w:p w:rsidR="006C54F3" w:rsidRDefault="006C54F3" w:rsidP="00E76221">
            <w:pPr>
              <w:rPr>
                <w:rFonts w:ascii="Arial" w:hAnsi="Arial"/>
                <w:sz w:val="18"/>
              </w:rPr>
            </w:pPr>
            <w:smartTag w:uri="urn:schemas-microsoft-com:office:smarttags" w:element="place">
              <w:smartTag w:uri="urn:schemas-microsoft-com:office:smarttags" w:element="City">
                <w:r>
                  <w:rPr>
                    <w:rFonts w:ascii="Arial" w:hAnsi="Arial"/>
                    <w:sz w:val="18"/>
                  </w:rPr>
                  <w:t>Worms</w:t>
                </w:r>
              </w:smartTag>
            </w:smartTag>
            <w:r>
              <w:rPr>
                <w:rFonts w:ascii="Arial" w:hAnsi="Arial"/>
                <w:sz w:val="18"/>
              </w:rPr>
              <w:t xml:space="preserve"> (intestinal)</w:t>
            </w:r>
          </w:p>
        </w:tc>
        <w:tc>
          <w:tcPr>
            <w:tcW w:w="3414" w:type="dxa"/>
            <w:gridSpan w:val="3"/>
            <w:tcBorders>
              <w:left w:val="nil"/>
              <w:bottom w:val="double" w:sz="4" w:space="0" w:color="auto"/>
              <w:right w:val="double" w:sz="4" w:space="0" w:color="auto"/>
            </w:tcBorders>
          </w:tcPr>
          <w:p w:rsidR="006C54F3" w:rsidRDefault="006C54F3" w:rsidP="00E76221">
            <w:pPr>
              <w:rPr>
                <w:rFonts w:ascii="Arial" w:hAnsi="Arial"/>
                <w:sz w:val="18"/>
              </w:rPr>
            </w:pPr>
          </w:p>
          <w:p w:rsidR="006C54F3" w:rsidRDefault="006C54F3" w:rsidP="00E76221">
            <w:pPr>
              <w:rPr>
                <w:rFonts w:ascii="Arial" w:hAnsi="Arial"/>
                <w:sz w:val="18"/>
              </w:rPr>
            </w:pPr>
            <w:r>
              <w:rPr>
                <w:rFonts w:ascii="Arial" w:hAnsi="Arial"/>
                <w:sz w:val="18"/>
              </w:rPr>
              <w:t xml:space="preserve">Exclude if </w:t>
            </w:r>
            <w:proofErr w:type="spellStart"/>
            <w:r>
              <w:rPr>
                <w:rFonts w:ascii="Arial" w:hAnsi="Arial"/>
                <w:sz w:val="18"/>
              </w:rPr>
              <w:t>diarrhoea</w:t>
            </w:r>
            <w:proofErr w:type="spellEnd"/>
            <w:r>
              <w:rPr>
                <w:rFonts w:ascii="Arial" w:hAnsi="Arial"/>
                <w:sz w:val="18"/>
              </w:rPr>
              <w:t xml:space="preserve"> present.</w:t>
            </w:r>
          </w:p>
        </w:tc>
        <w:tc>
          <w:tcPr>
            <w:tcW w:w="2551" w:type="dxa"/>
            <w:tcBorders>
              <w:left w:val="nil"/>
              <w:bottom w:val="double" w:sz="4" w:space="0" w:color="auto"/>
              <w:right w:val="double" w:sz="4" w:space="0" w:color="auto"/>
            </w:tcBorders>
          </w:tcPr>
          <w:p w:rsidR="006C54F3" w:rsidRDefault="006C54F3" w:rsidP="00E76221">
            <w:pPr>
              <w:rPr>
                <w:rFonts w:ascii="Arial" w:hAnsi="Arial"/>
                <w:sz w:val="18"/>
              </w:rPr>
            </w:pPr>
          </w:p>
          <w:p w:rsidR="006C54F3" w:rsidRDefault="006C54F3" w:rsidP="00E76221">
            <w:pPr>
              <w:rPr>
                <w:rFonts w:ascii="Arial" w:hAnsi="Arial"/>
                <w:sz w:val="18"/>
              </w:rPr>
            </w:pPr>
            <w:r>
              <w:rPr>
                <w:rFonts w:ascii="Arial" w:hAnsi="Arial"/>
                <w:sz w:val="18"/>
              </w:rPr>
              <w:t>Not excluded.</w:t>
            </w:r>
          </w:p>
        </w:tc>
      </w:tr>
      <w:tr w:rsidR="006C54F3" w:rsidTr="00E76221">
        <w:trPr>
          <w:trHeight w:val="1200"/>
        </w:trPr>
        <w:tc>
          <w:tcPr>
            <w:tcW w:w="2540" w:type="dxa"/>
            <w:tcBorders>
              <w:left w:val="double" w:sz="4" w:space="0" w:color="auto"/>
              <w:bottom w:val="double" w:sz="4" w:space="0" w:color="auto"/>
              <w:right w:val="double" w:sz="4" w:space="0" w:color="auto"/>
            </w:tcBorders>
          </w:tcPr>
          <w:p w:rsidR="006C54F3" w:rsidRDefault="006C54F3" w:rsidP="00E76221">
            <w:pPr>
              <w:rPr>
                <w:rFonts w:ascii="Arial" w:hAnsi="Arial"/>
                <w:sz w:val="18"/>
              </w:rPr>
            </w:pPr>
          </w:p>
        </w:tc>
        <w:tc>
          <w:tcPr>
            <w:tcW w:w="3360" w:type="dxa"/>
            <w:gridSpan w:val="2"/>
            <w:tcBorders>
              <w:left w:val="nil"/>
              <w:bottom w:val="double" w:sz="4" w:space="0" w:color="auto"/>
              <w:right w:val="double" w:sz="4" w:space="0" w:color="auto"/>
            </w:tcBorders>
          </w:tcPr>
          <w:p w:rsidR="006C54F3" w:rsidRDefault="006C54F3" w:rsidP="00E76221">
            <w:pPr>
              <w:rPr>
                <w:rFonts w:ascii="Arial" w:hAnsi="Arial"/>
                <w:sz w:val="18"/>
              </w:rPr>
            </w:pPr>
          </w:p>
        </w:tc>
        <w:tc>
          <w:tcPr>
            <w:tcW w:w="2650" w:type="dxa"/>
            <w:gridSpan w:val="3"/>
            <w:tcBorders>
              <w:left w:val="nil"/>
              <w:bottom w:val="double" w:sz="4" w:space="0" w:color="auto"/>
              <w:right w:val="double" w:sz="4" w:space="0" w:color="auto"/>
            </w:tcBorders>
          </w:tcPr>
          <w:p w:rsidR="006C54F3" w:rsidRDefault="006C54F3" w:rsidP="00E76221">
            <w:pPr>
              <w:rPr>
                <w:rFonts w:ascii="Arial" w:hAnsi="Arial"/>
                <w:sz w:val="18"/>
              </w:rPr>
            </w:pPr>
          </w:p>
        </w:tc>
      </w:tr>
    </w:tbl>
    <w:p w:rsidR="006C54F3" w:rsidRDefault="006C54F3" w:rsidP="006C54F3">
      <w:pPr>
        <w:rPr>
          <w:rFonts w:ascii="Arial" w:hAnsi="Arial" w:cs="Arial"/>
          <w:b/>
          <w:sz w:val="20"/>
          <w:szCs w:val="20"/>
        </w:rPr>
      </w:pPr>
    </w:p>
    <w:p w:rsidR="006C54F3" w:rsidRDefault="006C54F3" w:rsidP="006C54F3">
      <w:pPr>
        <w:rPr>
          <w:sz w:val="18"/>
        </w:rPr>
      </w:pPr>
    </w:p>
    <w:p w:rsidR="006C54F3" w:rsidRDefault="006C54F3" w:rsidP="006C54F3">
      <w:pPr>
        <w:rPr>
          <w:sz w:val="16"/>
        </w:rPr>
      </w:pPr>
    </w:p>
    <w:p w:rsidR="006C54F3" w:rsidRDefault="006C54F3" w:rsidP="006C54F3">
      <w:pPr>
        <w:pStyle w:val="Heading2"/>
        <w:rPr>
          <w:b w:val="0"/>
          <w:sz w:val="22"/>
        </w:rPr>
      </w:pPr>
      <w:r>
        <w:rPr>
          <w:sz w:val="22"/>
        </w:rPr>
        <w:t>Note:</w:t>
      </w:r>
      <w:r>
        <w:rPr>
          <w:b w:val="0"/>
          <w:sz w:val="22"/>
        </w:rPr>
        <w:t xml:space="preserve"> The NHMRC recommends that children who are physically unwell should be excluded from attending school, pre-school and child care </w:t>
      </w:r>
      <w:proofErr w:type="spellStart"/>
      <w:r>
        <w:rPr>
          <w:b w:val="0"/>
          <w:sz w:val="22"/>
        </w:rPr>
        <w:t>centres</w:t>
      </w:r>
      <w:proofErr w:type="spellEnd"/>
      <w:r>
        <w:rPr>
          <w:b w:val="0"/>
          <w:sz w:val="22"/>
        </w:rPr>
        <w:t>. This list should be read in conjunction with the National Health and Medical Research Council’s publication:</w:t>
      </w:r>
    </w:p>
    <w:p w:rsidR="006C54F3" w:rsidRDefault="006C54F3" w:rsidP="006C54F3">
      <w:pPr>
        <w:ind w:left="426" w:hanging="426"/>
        <w:rPr>
          <w:rFonts w:ascii="Arial" w:hAnsi="Arial"/>
          <w:i/>
          <w:sz w:val="22"/>
        </w:rPr>
      </w:pPr>
      <w:r>
        <w:rPr>
          <w:rFonts w:ascii="Arial" w:hAnsi="Arial"/>
          <w:sz w:val="22"/>
        </w:rPr>
        <w:t xml:space="preserve">National Health and Medical Research Council. June, 2001. </w:t>
      </w:r>
      <w:r>
        <w:rPr>
          <w:rFonts w:ascii="Arial" w:hAnsi="Arial"/>
          <w:i/>
          <w:sz w:val="22"/>
        </w:rPr>
        <w:t xml:space="preserve">Staying Healthy in </w:t>
      </w:r>
    </w:p>
    <w:p w:rsidR="006C54F3" w:rsidRPr="00712616" w:rsidRDefault="006C54F3" w:rsidP="006C54F3">
      <w:pPr>
        <w:ind w:left="426" w:hanging="426"/>
        <w:rPr>
          <w:rFonts w:ascii="Arial" w:hAnsi="Arial"/>
          <w:sz w:val="22"/>
        </w:rPr>
      </w:pPr>
      <w:r>
        <w:rPr>
          <w:i/>
        </w:rPr>
        <w:t>Child Care</w:t>
      </w:r>
      <w:r>
        <w:t>. 4th edition, Canberra, AGPS.</w:t>
      </w:r>
    </w:p>
    <w:sectPr w:rsidR="006C54F3" w:rsidRPr="00712616" w:rsidSect="00A12F61">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38F8" w:rsidRDefault="00EE38F8" w:rsidP="00B82F90">
      <w:r>
        <w:separator/>
      </w:r>
    </w:p>
  </w:endnote>
  <w:endnote w:type="continuationSeparator" w:id="0">
    <w:p w:rsidR="00EE38F8" w:rsidRDefault="00EE38F8" w:rsidP="00B82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 14pt Bol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GillSans-Ligh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58"/>
      <w:gridCol w:w="8284"/>
    </w:tblGrid>
    <w:tr w:rsidR="00640747">
      <w:tc>
        <w:tcPr>
          <w:tcW w:w="918" w:type="dxa"/>
        </w:tcPr>
        <w:p w:rsidR="00640747" w:rsidRDefault="00640747">
          <w:pPr>
            <w:pStyle w:val="Footer"/>
            <w:jc w:val="right"/>
            <w:rPr>
              <w:b/>
              <w:color w:val="4F81BD" w:themeColor="accent1"/>
              <w:sz w:val="32"/>
              <w:szCs w:val="32"/>
            </w:rPr>
          </w:pPr>
          <w:r>
            <w:fldChar w:fldCharType="begin"/>
          </w:r>
          <w:r>
            <w:instrText xml:space="preserve"> PAGE   \* MERGEFORMAT </w:instrText>
          </w:r>
          <w:r>
            <w:fldChar w:fldCharType="separate"/>
          </w:r>
          <w:r w:rsidR="00BC3901" w:rsidRPr="00BC3901">
            <w:rPr>
              <w:b/>
              <w:noProof/>
              <w:color w:val="4F81BD" w:themeColor="accent1"/>
              <w:sz w:val="32"/>
              <w:szCs w:val="32"/>
            </w:rPr>
            <w:t>1</w:t>
          </w:r>
          <w:r>
            <w:fldChar w:fldCharType="end"/>
          </w:r>
        </w:p>
      </w:tc>
      <w:tc>
        <w:tcPr>
          <w:tcW w:w="7938" w:type="dxa"/>
        </w:tcPr>
        <w:p w:rsidR="00640747" w:rsidRPr="00B82F90" w:rsidRDefault="00640747" w:rsidP="00B82F90">
          <w:pPr>
            <w:pStyle w:val="Footer"/>
            <w:jc w:val="center"/>
            <w:rPr>
              <w:sz w:val="20"/>
              <w:szCs w:val="20"/>
            </w:rPr>
          </w:pPr>
          <w:proofErr w:type="spellStart"/>
          <w:r w:rsidRPr="00B82F90">
            <w:rPr>
              <w:sz w:val="20"/>
              <w:szCs w:val="20"/>
            </w:rPr>
            <w:t>Junee</w:t>
          </w:r>
          <w:proofErr w:type="spellEnd"/>
          <w:r w:rsidRPr="00B82F90">
            <w:rPr>
              <w:sz w:val="20"/>
              <w:szCs w:val="20"/>
            </w:rPr>
            <w:t xml:space="preserve"> Area Network Group</w:t>
          </w:r>
        </w:p>
      </w:tc>
    </w:tr>
  </w:tbl>
  <w:p w:rsidR="00640747" w:rsidRDefault="006407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38F8" w:rsidRDefault="00EE38F8" w:rsidP="00B82F90">
      <w:r>
        <w:separator/>
      </w:r>
    </w:p>
  </w:footnote>
  <w:footnote w:type="continuationSeparator" w:id="0">
    <w:p w:rsidR="00EE38F8" w:rsidRDefault="00EE38F8" w:rsidP="00B82F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C32D9"/>
    <w:multiLevelType w:val="multilevel"/>
    <w:tmpl w:val="689A3612"/>
    <w:lvl w:ilvl="0">
      <w:start w:val="1"/>
      <w:numFmt w:val="decimal"/>
      <w:lvlText w:val="%1"/>
      <w:lvlJc w:val="left"/>
      <w:pPr>
        <w:ind w:left="360" w:hanging="360"/>
      </w:pPr>
      <w:rPr>
        <w:rFonts w:hint="default"/>
      </w:rPr>
    </w:lvl>
    <w:lvl w:ilvl="1">
      <w:start w:val="5"/>
      <w:numFmt w:val="decimal"/>
      <w:lvlText w:val="%1.%2"/>
      <w:lvlJc w:val="left"/>
      <w:pPr>
        <w:ind w:left="1070" w:hanging="360"/>
      </w:pPr>
      <w:rPr>
        <w:rFonts w:hint="default"/>
        <w:b/>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1" w15:restartNumberingAfterBreak="0">
    <w:nsid w:val="09B46F5B"/>
    <w:multiLevelType w:val="hybridMultilevel"/>
    <w:tmpl w:val="2E8AF00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D424990"/>
    <w:multiLevelType w:val="hybridMultilevel"/>
    <w:tmpl w:val="36A6EB78"/>
    <w:lvl w:ilvl="0" w:tplc="4516E7A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EB277EF"/>
    <w:multiLevelType w:val="multilevel"/>
    <w:tmpl w:val="C51AF480"/>
    <w:lvl w:ilvl="0">
      <w:start w:val="1"/>
      <w:numFmt w:val="decimal"/>
      <w:lvlText w:val="%1."/>
      <w:lvlJc w:val="left"/>
      <w:pPr>
        <w:ind w:left="360" w:hanging="360"/>
      </w:pPr>
      <w:rPr>
        <w:rFonts w:hint="default"/>
      </w:rPr>
    </w:lvl>
    <w:lvl w:ilvl="1">
      <w:start w:val="7"/>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4" w15:restartNumberingAfterBreak="0">
    <w:nsid w:val="1DC54093"/>
    <w:multiLevelType w:val="hybridMultilevel"/>
    <w:tmpl w:val="7B5C07FC"/>
    <w:lvl w:ilvl="0" w:tplc="0C090017">
      <w:start w:val="1"/>
      <w:numFmt w:val="lowerLetter"/>
      <w:lvlText w:val="%1)"/>
      <w:lvlJc w:val="left"/>
      <w:pPr>
        <w:ind w:left="1545" w:hanging="360"/>
      </w:pPr>
    </w:lvl>
    <w:lvl w:ilvl="1" w:tplc="0C090019" w:tentative="1">
      <w:start w:val="1"/>
      <w:numFmt w:val="lowerLetter"/>
      <w:lvlText w:val="%2."/>
      <w:lvlJc w:val="left"/>
      <w:pPr>
        <w:ind w:left="2265" w:hanging="360"/>
      </w:pPr>
    </w:lvl>
    <w:lvl w:ilvl="2" w:tplc="0C09001B" w:tentative="1">
      <w:start w:val="1"/>
      <w:numFmt w:val="lowerRoman"/>
      <w:lvlText w:val="%3."/>
      <w:lvlJc w:val="right"/>
      <w:pPr>
        <w:ind w:left="2985" w:hanging="180"/>
      </w:pPr>
    </w:lvl>
    <w:lvl w:ilvl="3" w:tplc="0C09000F" w:tentative="1">
      <w:start w:val="1"/>
      <w:numFmt w:val="decimal"/>
      <w:lvlText w:val="%4."/>
      <w:lvlJc w:val="left"/>
      <w:pPr>
        <w:ind w:left="3705" w:hanging="360"/>
      </w:pPr>
    </w:lvl>
    <w:lvl w:ilvl="4" w:tplc="0C090019" w:tentative="1">
      <w:start w:val="1"/>
      <w:numFmt w:val="lowerLetter"/>
      <w:lvlText w:val="%5."/>
      <w:lvlJc w:val="left"/>
      <w:pPr>
        <w:ind w:left="4425" w:hanging="360"/>
      </w:pPr>
    </w:lvl>
    <w:lvl w:ilvl="5" w:tplc="0C09001B" w:tentative="1">
      <w:start w:val="1"/>
      <w:numFmt w:val="lowerRoman"/>
      <w:lvlText w:val="%6."/>
      <w:lvlJc w:val="right"/>
      <w:pPr>
        <w:ind w:left="5145" w:hanging="180"/>
      </w:pPr>
    </w:lvl>
    <w:lvl w:ilvl="6" w:tplc="0C09000F" w:tentative="1">
      <w:start w:val="1"/>
      <w:numFmt w:val="decimal"/>
      <w:lvlText w:val="%7."/>
      <w:lvlJc w:val="left"/>
      <w:pPr>
        <w:ind w:left="5865" w:hanging="360"/>
      </w:pPr>
    </w:lvl>
    <w:lvl w:ilvl="7" w:tplc="0C090019" w:tentative="1">
      <w:start w:val="1"/>
      <w:numFmt w:val="lowerLetter"/>
      <w:lvlText w:val="%8."/>
      <w:lvlJc w:val="left"/>
      <w:pPr>
        <w:ind w:left="6585" w:hanging="360"/>
      </w:pPr>
    </w:lvl>
    <w:lvl w:ilvl="8" w:tplc="0C09001B" w:tentative="1">
      <w:start w:val="1"/>
      <w:numFmt w:val="lowerRoman"/>
      <w:lvlText w:val="%9."/>
      <w:lvlJc w:val="right"/>
      <w:pPr>
        <w:ind w:left="7305" w:hanging="180"/>
      </w:pPr>
    </w:lvl>
  </w:abstractNum>
  <w:abstractNum w:abstractNumId="5" w15:restartNumberingAfterBreak="0">
    <w:nsid w:val="2B742C50"/>
    <w:multiLevelType w:val="hybridMultilevel"/>
    <w:tmpl w:val="489A935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C8D5EF3"/>
    <w:multiLevelType w:val="hybridMultilevel"/>
    <w:tmpl w:val="05E6A460"/>
    <w:lvl w:ilvl="0" w:tplc="D430AF7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14B4E60"/>
    <w:multiLevelType w:val="hybridMultilevel"/>
    <w:tmpl w:val="55807F86"/>
    <w:lvl w:ilvl="0" w:tplc="BB6A89C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5452A42"/>
    <w:multiLevelType w:val="hybridMultilevel"/>
    <w:tmpl w:val="4726CB40"/>
    <w:lvl w:ilvl="0" w:tplc="31C6F05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56A4378"/>
    <w:multiLevelType w:val="hybridMultilevel"/>
    <w:tmpl w:val="5410849E"/>
    <w:lvl w:ilvl="0" w:tplc="69486C4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DB44308"/>
    <w:multiLevelType w:val="multilevel"/>
    <w:tmpl w:val="40E04950"/>
    <w:lvl w:ilvl="0">
      <w:start w:val="1"/>
      <w:numFmt w:val="decimal"/>
      <w:lvlText w:val="%1."/>
      <w:lvlJc w:val="left"/>
      <w:pPr>
        <w:ind w:left="644" w:hanging="360"/>
      </w:pPr>
      <w:rPr>
        <w:rFonts w:hint="default"/>
        <w:b/>
      </w:rPr>
    </w:lvl>
    <w:lvl w:ilvl="1">
      <w:start w:val="1"/>
      <w:numFmt w:val="decimal"/>
      <w:isLgl/>
      <w:lvlText w:val="%1.%2."/>
      <w:lvlJc w:val="left"/>
      <w:pPr>
        <w:ind w:left="786" w:hanging="360"/>
      </w:pPr>
      <w:rPr>
        <w:rFonts w:hint="default"/>
        <w:b/>
      </w:rPr>
    </w:lvl>
    <w:lvl w:ilvl="2">
      <w:start w:val="1"/>
      <w:numFmt w:val="decimal"/>
      <w:isLgl/>
      <w:lvlText w:val="%1.%2.%3."/>
      <w:lvlJc w:val="left"/>
      <w:pPr>
        <w:ind w:left="1156" w:hanging="720"/>
      </w:pPr>
      <w:rPr>
        <w:rFonts w:hint="default"/>
      </w:rPr>
    </w:lvl>
    <w:lvl w:ilvl="3">
      <w:start w:val="1"/>
      <w:numFmt w:val="decimal"/>
      <w:isLgl/>
      <w:lvlText w:val="%1.%2.%3.%4."/>
      <w:lvlJc w:val="left"/>
      <w:pPr>
        <w:ind w:left="1232" w:hanging="720"/>
      </w:pPr>
      <w:rPr>
        <w:rFonts w:hint="default"/>
      </w:rPr>
    </w:lvl>
    <w:lvl w:ilvl="4">
      <w:start w:val="1"/>
      <w:numFmt w:val="decimal"/>
      <w:isLgl/>
      <w:lvlText w:val="%1.%2.%3.%4.%5."/>
      <w:lvlJc w:val="left"/>
      <w:pPr>
        <w:ind w:left="1668" w:hanging="1080"/>
      </w:pPr>
      <w:rPr>
        <w:rFonts w:hint="default"/>
      </w:rPr>
    </w:lvl>
    <w:lvl w:ilvl="5">
      <w:start w:val="1"/>
      <w:numFmt w:val="decimal"/>
      <w:isLgl/>
      <w:lvlText w:val="%1.%2.%3.%4.%5.%6."/>
      <w:lvlJc w:val="left"/>
      <w:pPr>
        <w:ind w:left="1744" w:hanging="1080"/>
      </w:pPr>
      <w:rPr>
        <w:rFonts w:hint="default"/>
      </w:rPr>
    </w:lvl>
    <w:lvl w:ilvl="6">
      <w:start w:val="1"/>
      <w:numFmt w:val="decimal"/>
      <w:isLgl/>
      <w:lvlText w:val="%1.%2.%3.%4.%5.%6.%7."/>
      <w:lvlJc w:val="left"/>
      <w:pPr>
        <w:ind w:left="2180" w:hanging="1440"/>
      </w:pPr>
      <w:rPr>
        <w:rFonts w:hint="default"/>
      </w:rPr>
    </w:lvl>
    <w:lvl w:ilvl="7">
      <w:start w:val="1"/>
      <w:numFmt w:val="decimal"/>
      <w:isLgl/>
      <w:lvlText w:val="%1.%2.%3.%4.%5.%6.%7.%8."/>
      <w:lvlJc w:val="left"/>
      <w:pPr>
        <w:ind w:left="2256" w:hanging="1440"/>
      </w:pPr>
      <w:rPr>
        <w:rFonts w:hint="default"/>
      </w:rPr>
    </w:lvl>
    <w:lvl w:ilvl="8">
      <w:start w:val="1"/>
      <w:numFmt w:val="decimal"/>
      <w:isLgl/>
      <w:lvlText w:val="%1.%2.%3.%4.%5.%6.%7.%8.%9."/>
      <w:lvlJc w:val="left"/>
      <w:pPr>
        <w:ind w:left="2692" w:hanging="1800"/>
      </w:pPr>
      <w:rPr>
        <w:rFonts w:hint="default"/>
      </w:rPr>
    </w:lvl>
  </w:abstractNum>
  <w:abstractNum w:abstractNumId="11" w15:restartNumberingAfterBreak="0">
    <w:nsid w:val="5A180404"/>
    <w:multiLevelType w:val="hybridMultilevel"/>
    <w:tmpl w:val="47E698D0"/>
    <w:lvl w:ilvl="0" w:tplc="00F2808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B2C0012"/>
    <w:multiLevelType w:val="hybridMultilevel"/>
    <w:tmpl w:val="15ACAA48"/>
    <w:lvl w:ilvl="0" w:tplc="3AFADB84">
      <w:start w:val="1"/>
      <w:numFmt w:val="bullet"/>
      <w:lvlText w:val=""/>
      <w:lvlJc w:val="left"/>
      <w:pPr>
        <w:tabs>
          <w:tab w:val="num" w:pos="360"/>
        </w:tabs>
        <w:ind w:left="360" w:hanging="360"/>
      </w:pPr>
      <w:rPr>
        <w:rFonts w:ascii="Symbol" w:hAnsi="Symbol" w:hint="default"/>
        <w:sz w:val="28"/>
      </w:rPr>
    </w:lvl>
    <w:lvl w:ilvl="1" w:tplc="04090003">
      <w:start w:val="1"/>
      <w:numFmt w:val="bullet"/>
      <w:lvlText w:val="o"/>
      <w:lvlJc w:val="left"/>
      <w:pPr>
        <w:tabs>
          <w:tab w:val="num" w:pos="1440"/>
        </w:tabs>
        <w:ind w:left="1440" w:hanging="360"/>
      </w:pPr>
      <w:rPr>
        <w:rFonts w:ascii="Courier New" w:hAnsi="Courier New" w:cs="Courier New" w:hint="default"/>
        <w:sz w:val="2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D357C54"/>
    <w:multiLevelType w:val="multilevel"/>
    <w:tmpl w:val="E5A6A092"/>
    <w:lvl w:ilvl="0">
      <w:start w:val="1"/>
      <w:numFmt w:val="decimal"/>
      <w:lvlText w:val="%1"/>
      <w:lvlJc w:val="left"/>
      <w:pPr>
        <w:ind w:left="360" w:hanging="360"/>
      </w:pPr>
      <w:rPr>
        <w:rFonts w:hint="default"/>
      </w:rPr>
    </w:lvl>
    <w:lvl w:ilvl="1">
      <w:start w:val="7"/>
      <w:numFmt w:val="decimal"/>
      <w:lvlText w:val="%1.%2"/>
      <w:lvlJc w:val="left"/>
      <w:pPr>
        <w:ind w:left="1070" w:hanging="360"/>
      </w:pPr>
      <w:rPr>
        <w:rFonts w:hint="default"/>
        <w:b/>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4" w15:restartNumberingAfterBreak="0">
    <w:nsid w:val="648F1E18"/>
    <w:multiLevelType w:val="hybridMultilevel"/>
    <w:tmpl w:val="46E425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9A24942"/>
    <w:multiLevelType w:val="multilevel"/>
    <w:tmpl w:val="4274AA88"/>
    <w:lvl w:ilvl="0">
      <w:start w:val="1"/>
      <w:numFmt w:val="decimal"/>
      <w:lvlText w:val="%1"/>
      <w:lvlJc w:val="left"/>
      <w:pPr>
        <w:ind w:left="510" w:hanging="510"/>
      </w:pPr>
      <w:rPr>
        <w:rFonts w:hint="default"/>
        <w:b/>
      </w:rPr>
    </w:lvl>
    <w:lvl w:ilvl="1">
      <w:start w:val="1"/>
      <w:numFmt w:val="decimal"/>
      <w:lvlText w:val="%1.%2"/>
      <w:lvlJc w:val="left"/>
      <w:pPr>
        <w:ind w:left="510" w:hanging="51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15:restartNumberingAfterBreak="0">
    <w:nsid w:val="6F915BCD"/>
    <w:multiLevelType w:val="hybridMultilevel"/>
    <w:tmpl w:val="74D8176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1DE242F"/>
    <w:multiLevelType w:val="hybridMultilevel"/>
    <w:tmpl w:val="C076F7EC"/>
    <w:lvl w:ilvl="0" w:tplc="D5EEA37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0"/>
  </w:num>
  <w:num w:numId="3">
    <w:abstractNumId w:val="14"/>
  </w:num>
  <w:num w:numId="4">
    <w:abstractNumId w:val="11"/>
  </w:num>
  <w:num w:numId="5">
    <w:abstractNumId w:val="2"/>
  </w:num>
  <w:num w:numId="6">
    <w:abstractNumId w:val="9"/>
  </w:num>
  <w:num w:numId="7">
    <w:abstractNumId w:val="1"/>
  </w:num>
  <w:num w:numId="8">
    <w:abstractNumId w:val="7"/>
  </w:num>
  <w:num w:numId="9">
    <w:abstractNumId w:val="8"/>
  </w:num>
  <w:num w:numId="10">
    <w:abstractNumId w:val="5"/>
  </w:num>
  <w:num w:numId="11">
    <w:abstractNumId w:val="0"/>
  </w:num>
  <w:num w:numId="12">
    <w:abstractNumId w:val="3"/>
  </w:num>
  <w:num w:numId="13">
    <w:abstractNumId w:val="13"/>
  </w:num>
  <w:num w:numId="14">
    <w:abstractNumId w:val="4"/>
  </w:num>
  <w:num w:numId="15">
    <w:abstractNumId w:val="16"/>
  </w:num>
  <w:num w:numId="16">
    <w:abstractNumId w:val="6"/>
  </w:num>
  <w:num w:numId="17">
    <w:abstractNumId w:val="15"/>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C54F3"/>
    <w:rsid w:val="00005FCA"/>
    <w:rsid w:val="00053237"/>
    <w:rsid w:val="00067DA6"/>
    <w:rsid w:val="000B2CB9"/>
    <w:rsid w:val="000E0B18"/>
    <w:rsid w:val="000F32B0"/>
    <w:rsid w:val="00115098"/>
    <w:rsid w:val="00123277"/>
    <w:rsid w:val="001429D0"/>
    <w:rsid w:val="00143F7F"/>
    <w:rsid w:val="0016316A"/>
    <w:rsid w:val="00164142"/>
    <w:rsid w:val="001A1E3E"/>
    <w:rsid w:val="001A5167"/>
    <w:rsid w:val="001F217D"/>
    <w:rsid w:val="0020615C"/>
    <w:rsid w:val="00216A0B"/>
    <w:rsid w:val="00261134"/>
    <w:rsid w:val="002653FB"/>
    <w:rsid w:val="00276BEA"/>
    <w:rsid w:val="00294B23"/>
    <w:rsid w:val="002D4519"/>
    <w:rsid w:val="002F0C23"/>
    <w:rsid w:val="002F22E9"/>
    <w:rsid w:val="0030728B"/>
    <w:rsid w:val="0031480C"/>
    <w:rsid w:val="0031634F"/>
    <w:rsid w:val="00320D1F"/>
    <w:rsid w:val="0038145A"/>
    <w:rsid w:val="0038584D"/>
    <w:rsid w:val="003A7780"/>
    <w:rsid w:val="003C027D"/>
    <w:rsid w:val="003C0CE8"/>
    <w:rsid w:val="00403551"/>
    <w:rsid w:val="004238E3"/>
    <w:rsid w:val="00426D83"/>
    <w:rsid w:val="00450739"/>
    <w:rsid w:val="00455D69"/>
    <w:rsid w:val="00473E37"/>
    <w:rsid w:val="004926B2"/>
    <w:rsid w:val="004A62C1"/>
    <w:rsid w:val="004F03BC"/>
    <w:rsid w:val="00505FA9"/>
    <w:rsid w:val="005102E7"/>
    <w:rsid w:val="00544394"/>
    <w:rsid w:val="00552396"/>
    <w:rsid w:val="00555D53"/>
    <w:rsid w:val="00556821"/>
    <w:rsid w:val="005657BF"/>
    <w:rsid w:val="0057446E"/>
    <w:rsid w:val="00577204"/>
    <w:rsid w:val="005A1239"/>
    <w:rsid w:val="005E2067"/>
    <w:rsid w:val="005F7B5F"/>
    <w:rsid w:val="00615ABF"/>
    <w:rsid w:val="00636F9B"/>
    <w:rsid w:val="00640747"/>
    <w:rsid w:val="00641F17"/>
    <w:rsid w:val="00651D41"/>
    <w:rsid w:val="00664D72"/>
    <w:rsid w:val="00667E14"/>
    <w:rsid w:val="006B7BA6"/>
    <w:rsid w:val="006C54F3"/>
    <w:rsid w:val="006F162D"/>
    <w:rsid w:val="00707A0B"/>
    <w:rsid w:val="007122D4"/>
    <w:rsid w:val="00724AC8"/>
    <w:rsid w:val="00724D2A"/>
    <w:rsid w:val="007378DD"/>
    <w:rsid w:val="00744310"/>
    <w:rsid w:val="007604BC"/>
    <w:rsid w:val="00776648"/>
    <w:rsid w:val="0078355D"/>
    <w:rsid w:val="00817960"/>
    <w:rsid w:val="008458E5"/>
    <w:rsid w:val="00852E5D"/>
    <w:rsid w:val="00867C34"/>
    <w:rsid w:val="008A2FC8"/>
    <w:rsid w:val="008A470E"/>
    <w:rsid w:val="008B2592"/>
    <w:rsid w:val="008C1400"/>
    <w:rsid w:val="008D7861"/>
    <w:rsid w:val="008E6585"/>
    <w:rsid w:val="00902934"/>
    <w:rsid w:val="009104D4"/>
    <w:rsid w:val="009209D1"/>
    <w:rsid w:val="00965258"/>
    <w:rsid w:val="0097305E"/>
    <w:rsid w:val="00990A3D"/>
    <w:rsid w:val="009951B5"/>
    <w:rsid w:val="009A31D1"/>
    <w:rsid w:val="009B3354"/>
    <w:rsid w:val="009D1023"/>
    <w:rsid w:val="009D1C0D"/>
    <w:rsid w:val="009D7F82"/>
    <w:rsid w:val="009E200E"/>
    <w:rsid w:val="009E2C9B"/>
    <w:rsid w:val="009F316E"/>
    <w:rsid w:val="00A12F61"/>
    <w:rsid w:val="00A1680A"/>
    <w:rsid w:val="00A45225"/>
    <w:rsid w:val="00A6354E"/>
    <w:rsid w:val="00A71994"/>
    <w:rsid w:val="00A847AB"/>
    <w:rsid w:val="00A8627E"/>
    <w:rsid w:val="00AC4F36"/>
    <w:rsid w:val="00AF6213"/>
    <w:rsid w:val="00B43FC2"/>
    <w:rsid w:val="00B52D43"/>
    <w:rsid w:val="00B56CF7"/>
    <w:rsid w:val="00B6563A"/>
    <w:rsid w:val="00B65FC7"/>
    <w:rsid w:val="00B82F90"/>
    <w:rsid w:val="00B91003"/>
    <w:rsid w:val="00BA21C9"/>
    <w:rsid w:val="00BB3B5D"/>
    <w:rsid w:val="00BB43ED"/>
    <w:rsid w:val="00BC2D33"/>
    <w:rsid w:val="00BC3901"/>
    <w:rsid w:val="00BD4877"/>
    <w:rsid w:val="00C42757"/>
    <w:rsid w:val="00C428A2"/>
    <w:rsid w:val="00C56D83"/>
    <w:rsid w:val="00C630EE"/>
    <w:rsid w:val="00C71D34"/>
    <w:rsid w:val="00C74EDD"/>
    <w:rsid w:val="00C80586"/>
    <w:rsid w:val="00C87B76"/>
    <w:rsid w:val="00CA201F"/>
    <w:rsid w:val="00CF1E9E"/>
    <w:rsid w:val="00D03EE6"/>
    <w:rsid w:val="00D22E3F"/>
    <w:rsid w:val="00D27281"/>
    <w:rsid w:val="00D328B7"/>
    <w:rsid w:val="00D77FC4"/>
    <w:rsid w:val="00DA2498"/>
    <w:rsid w:val="00DB0D0E"/>
    <w:rsid w:val="00DC327B"/>
    <w:rsid w:val="00DD36F9"/>
    <w:rsid w:val="00DE0536"/>
    <w:rsid w:val="00E04ED6"/>
    <w:rsid w:val="00E13BCA"/>
    <w:rsid w:val="00E40836"/>
    <w:rsid w:val="00E732D6"/>
    <w:rsid w:val="00E74D77"/>
    <w:rsid w:val="00E76221"/>
    <w:rsid w:val="00EA296A"/>
    <w:rsid w:val="00EC4DAC"/>
    <w:rsid w:val="00EC6062"/>
    <w:rsid w:val="00EE38F8"/>
    <w:rsid w:val="00F05558"/>
    <w:rsid w:val="00F2438F"/>
    <w:rsid w:val="00F40B9F"/>
    <w:rsid w:val="00F43FAB"/>
    <w:rsid w:val="00F53648"/>
    <w:rsid w:val="00F62960"/>
    <w:rsid w:val="00F7042A"/>
    <w:rsid w:val="00F74150"/>
    <w:rsid w:val="00F8211A"/>
    <w:rsid w:val="00FB0322"/>
    <w:rsid w:val="00FB113F"/>
    <w:rsid w:val="00FC0C3A"/>
    <w:rsid w:val="00FE63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46A2125B"/>
  <w15:docId w15:val="{5A5240DA-90C5-4F41-9936-A36A190D1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54F3"/>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6C54F3"/>
    <w:pPr>
      <w:keepNext/>
      <w:tabs>
        <w:tab w:val="center" w:pos="4513"/>
      </w:tabs>
      <w:suppressAutoHyphens/>
      <w:jc w:val="center"/>
      <w:outlineLvl w:val="0"/>
    </w:pPr>
    <w:rPr>
      <w:rFonts w:ascii="Helv 14pt Bold" w:hAnsi="Helv 14pt Bold"/>
      <w:b/>
      <w:spacing w:val="-3"/>
      <w:sz w:val="28"/>
      <w:szCs w:val="20"/>
      <w:lang w:val="en-AU"/>
    </w:rPr>
  </w:style>
  <w:style w:type="paragraph" w:styleId="Heading2">
    <w:name w:val="heading 2"/>
    <w:basedOn w:val="Normal"/>
    <w:next w:val="Normal"/>
    <w:link w:val="Heading2Char"/>
    <w:qFormat/>
    <w:rsid w:val="006C54F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6C54F3"/>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6C54F3"/>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54F3"/>
    <w:rPr>
      <w:rFonts w:ascii="Helv 14pt Bold" w:eastAsia="Times New Roman" w:hAnsi="Helv 14pt Bold" w:cs="Times New Roman"/>
      <w:b/>
      <w:spacing w:val="-3"/>
      <w:sz w:val="28"/>
      <w:szCs w:val="20"/>
    </w:rPr>
  </w:style>
  <w:style w:type="character" w:customStyle="1" w:styleId="Heading2Char">
    <w:name w:val="Heading 2 Char"/>
    <w:basedOn w:val="DefaultParagraphFont"/>
    <w:link w:val="Heading2"/>
    <w:rsid w:val="006C54F3"/>
    <w:rPr>
      <w:rFonts w:ascii="Arial" w:eastAsia="Times New Roman" w:hAnsi="Arial" w:cs="Arial"/>
      <w:b/>
      <w:bCs/>
      <w:i/>
      <w:iCs/>
      <w:sz w:val="28"/>
      <w:szCs w:val="28"/>
      <w:lang w:val="en-US"/>
    </w:rPr>
  </w:style>
  <w:style w:type="character" w:customStyle="1" w:styleId="Heading3Char">
    <w:name w:val="Heading 3 Char"/>
    <w:basedOn w:val="DefaultParagraphFont"/>
    <w:link w:val="Heading3"/>
    <w:rsid w:val="006C54F3"/>
    <w:rPr>
      <w:rFonts w:ascii="Arial" w:eastAsia="Times New Roman" w:hAnsi="Arial" w:cs="Arial"/>
      <w:b/>
      <w:bCs/>
      <w:sz w:val="26"/>
      <w:szCs w:val="26"/>
      <w:lang w:val="en-US"/>
    </w:rPr>
  </w:style>
  <w:style w:type="character" w:customStyle="1" w:styleId="Heading4Char">
    <w:name w:val="Heading 4 Char"/>
    <w:basedOn w:val="DefaultParagraphFont"/>
    <w:link w:val="Heading4"/>
    <w:rsid w:val="006C54F3"/>
    <w:rPr>
      <w:rFonts w:ascii="Times New Roman" w:eastAsia="Times New Roman" w:hAnsi="Times New Roman" w:cs="Times New Roman"/>
      <w:b/>
      <w:bCs/>
      <w:sz w:val="28"/>
      <w:szCs w:val="28"/>
      <w:lang w:val="en-US"/>
    </w:rPr>
  </w:style>
  <w:style w:type="character" w:styleId="Hyperlink">
    <w:name w:val="Hyperlink"/>
    <w:basedOn w:val="DefaultParagraphFont"/>
    <w:rsid w:val="006C54F3"/>
    <w:rPr>
      <w:color w:val="0000FF"/>
      <w:u w:val="single"/>
    </w:rPr>
  </w:style>
  <w:style w:type="paragraph" w:styleId="BodyText">
    <w:name w:val="Body Text"/>
    <w:basedOn w:val="Normal"/>
    <w:link w:val="BodyTextChar"/>
    <w:rsid w:val="006C54F3"/>
    <w:rPr>
      <w:rFonts w:ascii="Arial" w:hAnsi="Arial"/>
      <w:szCs w:val="20"/>
    </w:rPr>
  </w:style>
  <w:style w:type="character" w:customStyle="1" w:styleId="BodyTextChar">
    <w:name w:val="Body Text Char"/>
    <w:basedOn w:val="DefaultParagraphFont"/>
    <w:link w:val="BodyText"/>
    <w:rsid w:val="006C54F3"/>
    <w:rPr>
      <w:rFonts w:ascii="Arial" w:eastAsia="Times New Roman" w:hAnsi="Arial" w:cs="Times New Roman"/>
      <w:sz w:val="24"/>
      <w:szCs w:val="20"/>
      <w:lang w:val="en-US"/>
    </w:rPr>
  </w:style>
  <w:style w:type="paragraph" w:styleId="ListParagraph">
    <w:name w:val="List Paragraph"/>
    <w:basedOn w:val="Normal"/>
    <w:uiPriority w:val="34"/>
    <w:qFormat/>
    <w:rsid w:val="00B6563A"/>
    <w:pPr>
      <w:ind w:left="720"/>
      <w:contextualSpacing/>
    </w:pPr>
  </w:style>
  <w:style w:type="paragraph" w:styleId="Header">
    <w:name w:val="header"/>
    <w:basedOn w:val="Normal"/>
    <w:link w:val="HeaderChar"/>
    <w:uiPriority w:val="99"/>
    <w:semiHidden/>
    <w:unhideWhenUsed/>
    <w:rsid w:val="00B82F90"/>
    <w:pPr>
      <w:tabs>
        <w:tab w:val="center" w:pos="4513"/>
        <w:tab w:val="right" w:pos="9026"/>
      </w:tabs>
    </w:pPr>
  </w:style>
  <w:style w:type="character" w:customStyle="1" w:styleId="HeaderChar">
    <w:name w:val="Header Char"/>
    <w:basedOn w:val="DefaultParagraphFont"/>
    <w:link w:val="Header"/>
    <w:uiPriority w:val="99"/>
    <w:semiHidden/>
    <w:rsid w:val="00B82F90"/>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B82F90"/>
    <w:pPr>
      <w:tabs>
        <w:tab w:val="center" w:pos="4513"/>
        <w:tab w:val="right" w:pos="9026"/>
      </w:tabs>
    </w:pPr>
  </w:style>
  <w:style w:type="character" w:customStyle="1" w:styleId="FooterChar">
    <w:name w:val="Footer Char"/>
    <w:basedOn w:val="DefaultParagraphFont"/>
    <w:link w:val="Footer"/>
    <w:uiPriority w:val="99"/>
    <w:rsid w:val="00B82F90"/>
    <w:rPr>
      <w:rFonts w:ascii="Times New Roman" w:eastAsia="Times New Roman" w:hAnsi="Times New Roman" w:cs="Times New Roman"/>
      <w:sz w:val="24"/>
      <w:szCs w:val="24"/>
      <w:lang w:val="en-US"/>
    </w:rPr>
  </w:style>
  <w:style w:type="table" w:styleId="TableGrid">
    <w:name w:val="Table Grid"/>
    <w:basedOn w:val="TableNormal"/>
    <w:uiPriority w:val="59"/>
    <w:rsid w:val="00C87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2">
    <w:name w:val="List 2"/>
    <w:basedOn w:val="Normal"/>
    <w:uiPriority w:val="99"/>
    <w:unhideWhenUsed/>
    <w:rsid w:val="00276BEA"/>
    <w:pPr>
      <w:ind w:left="566" w:hanging="283"/>
      <w:contextualSpacing/>
    </w:pPr>
  </w:style>
  <w:style w:type="paragraph" w:styleId="List3">
    <w:name w:val="List 3"/>
    <w:basedOn w:val="Normal"/>
    <w:uiPriority w:val="99"/>
    <w:unhideWhenUsed/>
    <w:rsid w:val="00276BEA"/>
    <w:pPr>
      <w:ind w:left="849" w:hanging="283"/>
      <w:contextualSpacing/>
    </w:pPr>
  </w:style>
  <w:style w:type="paragraph" w:styleId="BodyTextFirstIndent">
    <w:name w:val="Body Text First Indent"/>
    <w:basedOn w:val="BodyText"/>
    <w:link w:val="BodyTextFirstIndentChar"/>
    <w:uiPriority w:val="99"/>
    <w:unhideWhenUsed/>
    <w:rsid w:val="00276BEA"/>
    <w:pPr>
      <w:ind w:firstLine="360"/>
    </w:pPr>
    <w:rPr>
      <w:rFonts w:ascii="Times New Roman" w:hAnsi="Times New Roman"/>
      <w:szCs w:val="24"/>
    </w:rPr>
  </w:style>
  <w:style w:type="character" w:customStyle="1" w:styleId="BodyTextFirstIndentChar">
    <w:name w:val="Body Text First Indent Char"/>
    <w:basedOn w:val="BodyTextChar"/>
    <w:link w:val="BodyTextFirstIndent"/>
    <w:uiPriority w:val="99"/>
    <w:rsid w:val="00276BEA"/>
    <w:rPr>
      <w:rFonts w:ascii="Times New Roman" w:eastAsia="Times New Roman" w:hAnsi="Times New Roman" w:cs="Times New Roman"/>
      <w:sz w:val="24"/>
      <w:szCs w:val="24"/>
      <w:lang w:val="en-US"/>
    </w:rPr>
  </w:style>
  <w:style w:type="paragraph" w:styleId="BodyTextIndent">
    <w:name w:val="Body Text Indent"/>
    <w:basedOn w:val="Normal"/>
    <w:link w:val="BodyTextIndentChar"/>
    <w:uiPriority w:val="99"/>
    <w:semiHidden/>
    <w:unhideWhenUsed/>
    <w:rsid w:val="00276BEA"/>
    <w:pPr>
      <w:spacing w:after="120"/>
      <w:ind w:left="283"/>
    </w:pPr>
  </w:style>
  <w:style w:type="character" w:customStyle="1" w:styleId="BodyTextIndentChar">
    <w:name w:val="Body Text Indent Char"/>
    <w:basedOn w:val="DefaultParagraphFont"/>
    <w:link w:val="BodyTextIndent"/>
    <w:uiPriority w:val="99"/>
    <w:semiHidden/>
    <w:rsid w:val="00276BEA"/>
    <w:rPr>
      <w:rFonts w:ascii="Times New Roman" w:eastAsia="Times New Roman" w:hAnsi="Times New Roman" w:cs="Times New Roman"/>
      <w:sz w:val="24"/>
      <w:szCs w:val="24"/>
      <w:lang w:val="en-US"/>
    </w:rPr>
  </w:style>
  <w:style w:type="paragraph" w:styleId="BodyTextFirstIndent2">
    <w:name w:val="Body Text First Indent 2"/>
    <w:basedOn w:val="BodyTextIndent"/>
    <w:link w:val="BodyTextFirstIndent2Char"/>
    <w:uiPriority w:val="99"/>
    <w:unhideWhenUsed/>
    <w:rsid w:val="00276BEA"/>
    <w:pPr>
      <w:spacing w:after="0"/>
      <w:ind w:left="360" w:firstLine="360"/>
    </w:pPr>
  </w:style>
  <w:style w:type="character" w:customStyle="1" w:styleId="BodyTextFirstIndent2Char">
    <w:name w:val="Body Text First Indent 2 Char"/>
    <w:basedOn w:val="BodyTextIndentChar"/>
    <w:link w:val="BodyTextFirstIndent2"/>
    <w:uiPriority w:val="99"/>
    <w:rsid w:val="00276BEA"/>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8E6585"/>
    <w:rPr>
      <w:rFonts w:ascii="Tahoma" w:hAnsi="Tahoma" w:cs="Tahoma"/>
      <w:sz w:val="16"/>
      <w:szCs w:val="16"/>
    </w:rPr>
  </w:style>
  <w:style w:type="character" w:customStyle="1" w:styleId="BalloonTextChar">
    <w:name w:val="Balloon Text Char"/>
    <w:basedOn w:val="DefaultParagraphFont"/>
    <w:link w:val="BalloonText"/>
    <w:uiPriority w:val="99"/>
    <w:semiHidden/>
    <w:rsid w:val="008E6585"/>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503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nsw.gov.au/PublicHealth/Infections/a-z.asp"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nhmrc.gov.au./_files_nhmrc/publications/attachments/ch43.pdf" TargetMode="External"/><Relationship Id="rId12" Type="http://schemas.openxmlformats.org/officeDocument/2006/relationships/hyperlink" Target="http://www.mhcs.health.nsw.gov.au/publication_pdfs/7980/DOH-7980-ENG-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ealth.nsw.gov.au/policies/pd/2006/pdf/PD2006_014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maitland.nsw.gov.au.MCC/Public/UserFiles/File/Residents:NSWHealthImmunisationSchedule.pdf" TargetMode="External"/><Relationship Id="rId4" Type="http://schemas.openxmlformats.org/officeDocument/2006/relationships/webSettings" Target="webSettings.xml"/><Relationship Id="rId9" Type="http://schemas.openxmlformats.org/officeDocument/2006/relationships/hyperlink" Target="http://www.health.nsw.gov.au/pubs/2007/pdf/progsschedule.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914</TotalTime>
  <Pages>1</Pages>
  <Words>2463</Words>
  <Characters>14041</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Beverley</dc:creator>
  <cp:lastModifiedBy>Sharon O'Rafferty</cp:lastModifiedBy>
  <cp:revision>69</cp:revision>
  <cp:lastPrinted>2014-05-25T23:06:00Z</cp:lastPrinted>
  <dcterms:created xsi:type="dcterms:W3CDTF">2011-09-09T23:49:00Z</dcterms:created>
  <dcterms:modified xsi:type="dcterms:W3CDTF">2018-04-12T05:43:00Z</dcterms:modified>
</cp:coreProperties>
</file>